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7E2D" w:rsidRPr="00C65422" w:rsidRDefault="006F7E2D" w:rsidP="006F7E2D">
      <w:pPr>
        <w:pStyle w:val="Title"/>
        <w:pBdr>
          <w:bottom w:val="single" w:sz="8" w:space="1" w:color="595959" w:themeColor="text1" w:themeTint="A6"/>
        </w:pBdr>
        <w:bidi/>
        <w:jc w:val="center"/>
        <w:rPr>
          <w:rFonts w:ascii="Simplified Arabic" w:hAnsi="Simplified Arabic" w:cs="Simplified Arabic"/>
          <w:b/>
          <w:bCs/>
          <w:color w:val="123B96"/>
          <w:sz w:val="28"/>
          <w:szCs w:val="28"/>
          <w:rtl/>
          <w:lang w:bidi="ar-EG"/>
        </w:rPr>
      </w:pPr>
      <w:bookmarkStart w:id="0" w:name="_GoBack"/>
      <w:bookmarkEnd w:id="0"/>
      <w:r w:rsidRPr="00C65422">
        <w:rPr>
          <w:rFonts w:ascii="Simplified Arabic" w:hAnsi="Simplified Arabic" w:cs="Simplified Arabic"/>
          <w:b/>
          <w:bCs/>
          <w:color w:val="123B96"/>
          <w:sz w:val="28"/>
          <w:szCs w:val="28"/>
          <w:rtl/>
          <w:lang w:bidi="ar-EG"/>
        </w:rPr>
        <w:t>البرنامج التنفيذي</w:t>
      </w:r>
      <w:r w:rsidR="00413FBC">
        <w:rPr>
          <w:rFonts w:ascii="Simplified Arabic" w:hAnsi="Simplified Arabic" w:cs="Simplified Arabic"/>
          <w:b/>
          <w:bCs/>
          <w:color w:val="123B96"/>
          <w:sz w:val="28"/>
          <w:szCs w:val="28"/>
          <w:lang w:bidi="ar-EG"/>
        </w:rPr>
        <w:t xml:space="preserve"> </w:t>
      </w:r>
      <w:r w:rsidR="00413FBC">
        <w:rPr>
          <w:rFonts w:ascii="Simplified Arabic" w:hAnsi="Simplified Arabic" w:cs="Simplified Arabic" w:hint="cs"/>
          <w:b/>
          <w:bCs/>
          <w:color w:val="123B96"/>
          <w:sz w:val="28"/>
          <w:szCs w:val="28"/>
          <w:rtl/>
          <w:lang w:bidi="ar-EG"/>
        </w:rPr>
        <w:t>المصغر</w:t>
      </w:r>
      <w:r w:rsidRPr="00C65422">
        <w:rPr>
          <w:rFonts w:ascii="Simplified Arabic" w:hAnsi="Simplified Arabic" w:cs="Simplified Arabic"/>
          <w:b/>
          <w:bCs/>
          <w:color w:val="123B96"/>
          <w:sz w:val="28"/>
          <w:szCs w:val="28"/>
          <w:rtl/>
          <w:lang w:bidi="ar-EG"/>
        </w:rPr>
        <w:t xml:space="preserve"> لحوكمة العائلات</w:t>
      </w:r>
    </w:p>
    <w:p w:rsidR="006F7E2D" w:rsidRPr="00EE13EE" w:rsidRDefault="006F7E2D" w:rsidP="006F7E2D">
      <w:pPr>
        <w:bidi/>
        <w:spacing w:after="0" w:line="240" w:lineRule="auto"/>
        <w:jc w:val="center"/>
        <w:rPr>
          <w:rFonts w:ascii="Simplified Arabic" w:hAnsi="Simplified Arabic" w:cs="Simplified Arabic"/>
          <w:color w:val="595959" w:themeColor="text1" w:themeTint="A6"/>
          <w:sz w:val="32"/>
          <w:szCs w:val="32"/>
          <w:rtl/>
          <w:lang w:bidi="ar-EG"/>
        </w:rPr>
      </w:pPr>
      <w:r w:rsidRPr="00EE13EE">
        <w:rPr>
          <w:rFonts w:ascii="Simplified Arabic" w:hAnsi="Simplified Arabic" w:cs="Simplified Arabic"/>
          <w:color w:val="595959" w:themeColor="text1" w:themeTint="A6"/>
          <w:sz w:val="32"/>
          <w:szCs w:val="32"/>
          <w:rtl/>
          <w:lang w:bidi="ar-EG"/>
        </w:rPr>
        <w:t>من أجل تنمية مستدامة للأعمال العائلية</w:t>
      </w:r>
    </w:p>
    <w:p w:rsidR="00EE13EE" w:rsidRDefault="00EE13EE" w:rsidP="00D977B5">
      <w:pPr>
        <w:bidi/>
        <w:spacing w:after="0" w:line="240" w:lineRule="auto"/>
        <w:rPr>
          <w:rFonts w:ascii="Simplified Arabic" w:hAnsi="Simplified Arabic" w:cs="Simplified Arabic"/>
          <w:b/>
          <w:bCs/>
          <w:color w:val="123B96"/>
          <w:sz w:val="24"/>
          <w:szCs w:val="24"/>
          <w:rtl/>
          <w:lang w:bidi="ar-EG"/>
        </w:rPr>
      </w:pPr>
    </w:p>
    <w:p w:rsidR="006F7E2D" w:rsidRPr="00EE13EE" w:rsidRDefault="006F7E2D" w:rsidP="00EE13EE">
      <w:pPr>
        <w:bidi/>
        <w:spacing w:after="0" w:line="240" w:lineRule="auto"/>
        <w:rPr>
          <w:rFonts w:ascii="Simplified Arabic" w:hAnsi="Simplified Arabic" w:cs="Simplified Arabic"/>
          <w:b/>
          <w:bCs/>
          <w:color w:val="123B96"/>
          <w:sz w:val="28"/>
          <w:szCs w:val="28"/>
          <w:lang w:bidi="ar-EG"/>
        </w:rPr>
      </w:pPr>
      <w:r w:rsidRPr="00EE13EE">
        <w:rPr>
          <w:rFonts w:ascii="Simplified Arabic" w:hAnsi="Simplified Arabic" w:cs="Simplified Arabic"/>
          <w:b/>
          <w:bCs/>
          <w:color w:val="123B96"/>
          <w:sz w:val="28"/>
          <w:szCs w:val="28"/>
          <w:rtl/>
          <w:lang w:bidi="ar-EG"/>
        </w:rPr>
        <w:t>عن مركز حوكمة الشركات</w:t>
      </w:r>
    </w:p>
    <w:p w:rsidR="006F7E2D" w:rsidRDefault="006F7E2D" w:rsidP="00D977B5">
      <w:pPr>
        <w:autoSpaceDE w:val="0"/>
        <w:autoSpaceDN w:val="0"/>
        <w:bidi/>
        <w:adjustRightInd w:val="0"/>
        <w:spacing w:after="0" w:line="180" w:lineRule="auto"/>
        <w:rPr>
          <w:rFonts w:ascii="Simplified Arabic" w:hAnsi="Simplified Arabic" w:cs="Simplified Arabic"/>
          <w:sz w:val="24"/>
          <w:szCs w:val="24"/>
          <w:rtl/>
          <w:lang w:bidi="ar-EG"/>
        </w:rPr>
      </w:pPr>
      <w:r w:rsidRPr="006F7E2D">
        <w:rPr>
          <w:rFonts w:ascii="Simplified Arabic" w:hAnsi="Simplified Arabic" w:cs="Simplified Arabic"/>
          <w:sz w:val="24"/>
          <w:szCs w:val="24"/>
          <w:rtl/>
          <w:lang w:bidi="ar-EG"/>
        </w:rPr>
        <w:t>مركز حوكمة الشركات</w:t>
      </w:r>
      <w:r w:rsidR="002C7D2D">
        <w:rPr>
          <w:rFonts w:ascii="Simplified Arabic" w:hAnsi="Simplified Arabic" w:cs="Simplified Arabic"/>
          <w:sz w:val="24"/>
          <w:szCs w:val="24"/>
          <w:lang w:bidi="ar-EG"/>
        </w:rPr>
        <w:t xml:space="preserve"> </w:t>
      </w:r>
      <w:r w:rsidR="002C7D2D" w:rsidRPr="002C7D2D">
        <w:rPr>
          <w:rFonts w:ascii="Simplified Arabic" w:hAnsi="Simplified Arabic" w:cs="Simplified Arabic"/>
          <w:b/>
          <w:bCs/>
          <w:color w:val="365F91" w:themeColor="accent1" w:themeShade="BF"/>
          <w:sz w:val="24"/>
          <w:szCs w:val="24"/>
          <w:lang w:bidi="ar-EG"/>
        </w:rPr>
        <w:t>ICG</w:t>
      </w:r>
      <w:r w:rsidR="002C7D2D" w:rsidRPr="002C7D2D">
        <w:rPr>
          <w:rFonts w:ascii="Simplified Arabic" w:hAnsi="Simplified Arabic" w:cs="Simplified Arabic"/>
          <w:color w:val="365F91" w:themeColor="accent1" w:themeShade="BF"/>
          <w:sz w:val="24"/>
          <w:szCs w:val="24"/>
          <w:lang w:bidi="ar-EG"/>
        </w:rPr>
        <w:t xml:space="preserve"> </w:t>
      </w:r>
      <w:r w:rsidRPr="002C7D2D">
        <w:rPr>
          <w:rFonts w:ascii="Simplified Arabic" w:hAnsi="Simplified Arabic" w:cs="Simplified Arabic"/>
          <w:color w:val="365F91" w:themeColor="accent1" w:themeShade="BF"/>
          <w:sz w:val="24"/>
          <w:szCs w:val="24"/>
          <w:rtl/>
          <w:lang w:bidi="ar-EG"/>
        </w:rPr>
        <w:t xml:space="preserve"> </w:t>
      </w:r>
      <w:r w:rsidRPr="006F7E2D">
        <w:rPr>
          <w:rFonts w:ascii="Simplified Arabic" w:hAnsi="Simplified Arabic" w:cs="Simplified Arabic"/>
          <w:sz w:val="24"/>
          <w:szCs w:val="24"/>
          <w:rtl/>
          <w:lang w:bidi="ar-EG"/>
        </w:rPr>
        <w:t>هو مركز يقدم الاستشارات وخدمات التدريب المتخصصة في مجال حوكمة الشركات</w:t>
      </w:r>
      <w:r>
        <w:rPr>
          <w:rFonts w:ascii="Simplified Arabic" w:hAnsi="Simplified Arabic" w:cs="Simplified Arabic" w:hint="cs"/>
          <w:sz w:val="24"/>
          <w:szCs w:val="24"/>
          <w:rtl/>
          <w:lang w:bidi="ar-EG"/>
        </w:rPr>
        <w:t>.</w:t>
      </w:r>
    </w:p>
    <w:p w:rsidR="001F3BC6" w:rsidRDefault="00516811" w:rsidP="00D977B5">
      <w:pPr>
        <w:autoSpaceDE w:val="0"/>
        <w:autoSpaceDN w:val="0"/>
        <w:bidi/>
        <w:adjustRightInd w:val="0"/>
        <w:spacing w:after="0" w:line="180" w:lineRule="auto"/>
        <w:rPr>
          <w:rFonts w:ascii="Simplified Arabic" w:hAnsi="Simplified Arabic" w:cs="Simplified Arabic"/>
          <w:sz w:val="24"/>
          <w:szCs w:val="24"/>
          <w:lang w:bidi="ar-EG"/>
        </w:rPr>
      </w:pPr>
      <w:r w:rsidRPr="00516811">
        <w:rPr>
          <w:rFonts w:ascii="Simplified Arabic" w:hAnsi="Simplified Arabic" w:cs="Simplified Arabic" w:hint="cs"/>
          <w:sz w:val="24"/>
          <w:szCs w:val="24"/>
          <w:rtl/>
          <w:lang w:bidi="ar-EG"/>
        </w:rPr>
        <w:t>ويعتبر مرجعاً للأعمال العائلية الساعية ل</w:t>
      </w:r>
      <w:r>
        <w:rPr>
          <w:rFonts w:ascii="Simplified Arabic" w:hAnsi="Simplified Arabic" w:cs="Simplified Arabic" w:hint="cs"/>
          <w:sz w:val="24"/>
          <w:szCs w:val="24"/>
          <w:rtl/>
          <w:lang w:bidi="ar-EG"/>
        </w:rPr>
        <w:t>تحقيق ا</w:t>
      </w:r>
      <w:r w:rsidRPr="00516811">
        <w:rPr>
          <w:rFonts w:ascii="Simplified Arabic" w:hAnsi="Simplified Arabic" w:cs="Simplified Arabic" w:hint="cs"/>
          <w:sz w:val="24"/>
          <w:szCs w:val="24"/>
          <w:rtl/>
          <w:lang w:bidi="ar-EG"/>
        </w:rPr>
        <w:t>لنمو والاستدامة</w:t>
      </w:r>
      <w:r>
        <w:rPr>
          <w:rFonts w:ascii="Simplified Arabic" w:hAnsi="Simplified Arabic" w:cs="Simplified Arabic" w:hint="cs"/>
          <w:sz w:val="24"/>
          <w:szCs w:val="24"/>
          <w:rtl/>
          <w:lang w:bidi="ar-EG"/>
        </w:rPr>
        <w:t>،</w:t>
      </w:r>
      <w:r w:rsidRPr="00516811">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 xml:space="preserve">كما </w:t>
      </w:r>
      <w:r w:rsidRPr="00516811">
        <w:rPr>
          <w:rFonts w:ascii="Simplified Arabic" w:hAnsi="Simplified Arabic" w:cs="Simplified Arabic" w:hint="cs"/>
          <w:sz w:val="24"/>
          <w:szCs w:val="24"/>
          <w:rtl/>
          <w:lang w:bidi="ar-EG"/>
        </w:rPr>
        <w:t>يؤدي المركز عمله من خلال توسيع نطاق نشاط شركته الشقيقة؛ لوجيك للاستشارات الإدارية</w:t>
      </w:r>
      <w:r w:rsidR="006F7E2D" w:rsidRPr="006F7E2D">
        <w:rPr>
          <w:rFonts w:ascii="Simplified Arabic" w:hAnsi="Simplified Arabic" w:cs="Simplified Arabic"/>
          <w:sz w:val="24"/>
          <w:szCs w:val="24"/>
          <w:rtl/>
          <w:lang w:bidi="ar-EG"/>
        </w:rPr>
        <w:t xml:space="preserve">. </w:t>
      </w:r>
    </w:p>
    <w:p w:rsidR="006F7E2D" w:rsidRPr="001F3BC6" w:rsidRDefault="00FF1CC3" w:rsidP="00D977B5">
      <w:pPr>
        <w:autoSpaceDE w:val="0"/>
        <w:autoSpaceDN w:val="0"/>
        <w:bidi/>
        <w:adjustRightInd w:val="0"/>
        <w:spacing w:after="0" w:line="180" w:lineRule="auto"/>
        <w:rPr>
          <w:rFonts w:ascii="Simplified Arabic" w:hAnsi="Simplified Arabic" w:cs="Simplified Arabic"/>
          <w:sz w:val="24"/>
          <w:szCs w:val="24"/>
          <w:rtl/>
          <w:lang w:bidi="ar-EG"/>
        </w:rPr>
      </w:pPr>
      <w:r>
        <w:rPr>
          <w:rFonts w:cstheme="minorHAnsi"/>
          <w:noProof/>
          <w:lang w:bidi="ar-SA"/>
        </w:rPr>
        <w:drawing>
          <wp:anchor distT="0" distB="0" distL="114300" distR="114300" simplePos="0" relativeHeight="251667456" behindDoc="0" locked="0" layoutInCell="1" allowOverlap="1" wp14:anchorId="5A7C8A63" wp14:editId="76D5E223">
            <wp:simplePos x="0" y="0"/>
            <wp:positionH relativeFrom="column">
              <wp:posOffset>-324485</wp:posOffset>
            </wp:positionH>
            <wp:positionV relativeFrom="paragraph">
              <wp:posOffset>97155</wp:posOffset>
            </wp:positionV>
            <wp:extent cx="3023235" cy="2009775"/>
            <wp:effectExtent l="114300" t="57150" r="81915" b="161925"/>
            <wp:wrapSquare wrapText="bothSides"/>
            <wp:docPr id="3" name="Picture 3" descr="R:\FGP\Ain El Sokhna Filtered\AinElSokhna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GP\Ain El Sokhna Filtered\AinElSokhna_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3235" cy="2009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6F7E2D" w:rsidRPr="006F7E2D">
        <w:rPr>
          <w:rFonts w:ascii="Simplified Arabic" w:hAnsi="Simplified Arabic" w:cs="Simplified Arabic"/>
          <w:b/>
          <w:bCs/>
          <w:color w:val="123B96"/>
          <w:sz w:val="24"/>
          <w:szCs w:val="24"/>
          <w:rtl/>
          <w:lang w:bidi="ar-EG"/>
        </w:rPr>
        <w:tab/>
      </w:r>
    </w:p>
    <w:p w:rsidR="006F7E2D" w:rsidRPr="006F7E2D" w:rsidRDefault="006F7E2D" w:rsidP="00EE13EE">
      <w:pPr>
        <w:bidi/>
        <w:spacing w:after="0" w:line="240" w:lineRule="auto"/>
        <w:rPr>
          <w:rFonts w:ascii="Simplified Arabic" w:hAnsi="Simplified Arabic" w:cs="Simplified Arabic"/>
          <w:b/>
          <w:bCs/>
          <w:color w:val="123B96"/>
          <w:sz w:val="24"/>
          <w:szCs w:val="24"/>
          <w:lang w:bidi="ar-EG"/>
        </w:rPr>
      </w:pPr>
      <w:r w:rsidRPr="00EE13EE">
        <w:rPr>
          <w:rFonts w:ascii="Simplified Arabic" w:hAnsi="Simplified Arabic" w:cs="Simplified Arabic"/>
          <w:b/>
          <w:bCs/>
          <w:color w:val="123B96"/>
          <w:sz w:val="28"/>
          <w:szCs w:val="28"/>
          <w:rtl/>
          <w:lang w:bidi="ar-EG"/>
        </w:rPr>
        <w:t>عن البرنامج التنفيذي</w:t>
      </w:r>
      <w:r w:rsidR="00413FBC" w:rsidRPr="00EE13EE">
        <w:rPr>
          <w:rFonts w:ascii="Simplified Arabic" w:hAnsi="Simplified Arabic" w:cs="Simplified Arabic" w:hint="cs"/>
          <w:b/>
          <w:bCs/>
          <w:color w:val="123B96"/>
          <w:sz w:val="28"/>
          <w:szCs w:val="28"/>
          <w:rtl/>
          <w:lang w:bidi="ar-EG"/>
        </w:rPr>
        <w:t xml:space="preserve"> المصغر</w:t>
      </w:r>
      <w:r w:rsidRPr="00EE13EE">
        <w:rPr>
          <w:rFonts w:ascii="Simplified Arabic" w:hAnsi="Simplified Arabic" w:cs="Simplified Arabic"/>
          <w:b/>
          <w:bCs/>
          <w:color w:val="123B96"/>
          <w:sz w:val="28"/>
          <w:szCs w:val="28"/>
          <w:rtl/>
          <w:lang w:bidi="ar-EG"/>
        </w:rPr>
        <w:t xml:space="preserve"> للحوكمة العائلية</w:t>
      </w:r>
    </w:p>
    <w:p w:rsidR="006F7E2D" w:rsidRPr="006F7E2D" w:rsidRDefault="006F7E2D" w:rsidP="00AA3E39">
      <w:pPr>
        <w:autoSpaceDE w:val="0"/>
        <w:autoSpaceDN w:val="0"/>
        <w:bidi/>
        <w:adjustRightInd w:val="0"/>
        <w:spacing w:after="0" w:line="180" w:lineRule="auto"/>
        <w:rPr>
          <w:rFonts w:ascii="Simplified Arabic" w:hAnsi="Simplified Arabic" w:cs="Simplified Arabic"/>
          <w:sz w:val="24"/>
          <w:szCs w:val="24"/>
          <w:rtl/>
          <w:lang w:bidi="ar-EG"/>
        </w:rPr>
      </w:pPr>
      <w:r w:rsidRPr="006F7E2D">
        <w:rPr>
          <w:rFonts w:ascii="Simplified Arabic" w:hAnsi="Simplified Arabic" w:cs="Simplified Arabic"/>
          <w:sz w:val="24"/>
          <w:szCs w:val="24"/>
          <w:rtl/>
          <w:lang w:bidi="ar-EG"/>
        </w:rPr>
        <w:t xml:space="preserve">تم تصميم هذا البرنامج </w:t>
      </w:r>
      <w:r w:rsidRPr="00492D44">
        <w:rPr>
          <w:rFonts w:ascii="Simplified Arabic" w:hAnsi="Simplified Arabic" w:cs="Simplified Arabic"/>
          <w:sz w:val="24"/>
          <w:szCs w:val="24"/>
          <w:rtl/>
          <w:lang w:bidi="ar-EG"/>
        </w:rPr>
        <w:t xml:space="preserve">بما </w:t>
      </w:r>
      <w:r w:rsidR="007E5FA6">
        <w:rPr>
          <w:rFonts w:ascii="Simplified Arabic" w:hAnsi="Simplified Arabic" w:cs="Simplified Arabic" w:hint="cs"/>
          <w:sz w:val="24"/>
          <w:szCs w:val="24"/>
          <w:rtl/>
          <w:lang w:bidi="ar-EG"/>
        </w:rPr>
        <w:t>يلبي حاجة</w:t>
      </w:r>
      <w:r w:rsidRPr="006F7E2D">
        <w:rPr>
          <w:rFonts w:ascii="Simplified Arabic" w:hAnsi="Simplified Arabic" w:cs="Simplified Arabic"/>
          <w:sz w:val="24"/>
          <w:szCs w:val="24"/>
          <w:rtl/>
          <w:lang w:bidi="ar-EG"/>
        </w:rPr>
        <w:t xml:space="preserve"> العائلات التي تسعى للنمو والتطور في مجال الأعمال واكتساب المعرفة ا</w:t>
      </w:r>
      <w:r w:rsidR="00A034BE">
        <w:rPr>
          <w:rFonts w:ascii="Simplified Arabic" w:hAnsi="Simplified Arabic" w:cs="Simplified Arabic"/>
          <w:sz w:val="24"/>
          <w:szCs w:val="24"/>
          <w:rtl/>
          <w:lang w:bidi="ar-EG"/>
        </w:rPr>
        <w:t>لفنية حول كيفية تنظيم أعمالها و</w:t>
      </w:r>
      <w:r w:rsidRPr="006F7E2D">
        <w:rPr>
          <w:rFonts w:ascii="Simplified Arabic" w:hAnsi="Simplified Arabic" w:cs="Simplified Arabic"/>
          <w:sz w:val="24"/>
          <w:szCs w:val="24"/>
          <w:rtl/>
          <w:lang w:bidi="ar-EG"/>
        </w:rPr>
        <w:t>ضمان مستقبل مستدام في هذا السياق. ويقدم البرنامج النماذج والأطر الرئيسية التي توضح الديناميكيات الفريدة التي تتميز بها الأعمال العائلية</w:t>
      </w:r>
      <w:r w:rsidR="007E5FA6">
        <w:rPr>
          <w:rFonts w:ascii="Simplified Arabic" w:hAnsi="Simplified Arabic" w:cs="Simplified Arabic" w:hint="cs"/>
          <w:sz w:val="24"/>
          <w:szCs w:val="24"/>
          <w:rtl/>
          <w:lang w:bidi="ar-EG"/>
        </w:rPr>
        <w:t>،</w:t>
      </w:r>
      <w:r w:rsidRPr="006F7E2D">
        <w:rPr>
          <w:rFonts w:ascii="Simplified Arabic" w:hAnsi="Simplified Arabic" w:cs="Simplified Arabic"/>
          <w:sz w:val="24"/>
          <w:szCs w:val="24"/>
          <w:rtl/>
          <w:lang w:bidi="ar-EG"/>
        </w:rPr>
        <w:t xml:space="preserve"> </w:t>
      </w:r>
      <w:r w:rsidR="007E5FA6" w:rsidRPr="00492D44">
        <w:rPr>
          <w:rFonts w:ascii="Simplified Arabic" w:hAnsi="Simplified Arabic" w:cs="Simplified Arabic" w:hint="cs"/>
          <w:sz w:val="24"/>
          <w:szCs w:val="24"/>
          <w:rtl/>
          <w:lang w:bidi="ar-EG"/>
        </w:rPr>
        <w:t xml:space="preserve">ويهدف </w:t>
      </w:r>
      <w:r w:rsidR="00AA3E39">
        <w:rPr>
          <w:rFonts w:ascii="Simplified Arabic" w:hAnsi="Simplified Arabic" w:cs="Simplified Arabic" w:hint="cs"/>
          <w:sz w:val="24"/>
          <w:szCs w:val="24"/>
          <w:rtl/>
          <w:lang w:bidi="ar-EG"/>
        </w:rPr>
        <w:t>تعريف</w:t>
      </w:r>
      <w:r w:rsidR="007E5FA6" w:rsidRPr="00492D44">
        <w:rPr>
          <w:rFonts w:ascii="Simplified Arabic" w:hAnsi="Simplified Arabic" w:cs="Simplified Arabic" w:hint="cs"/>
          <w:sz w:val="24"/>
          <w:szCs w:val="24"/>
          <w:rtl/>
          <w:lang w:bidi="ar-EG"/>
        </w:rPr>
        <w:t xml:space="preserve"> أصحاب</w:t>
      </w:r>
      <w:r w:rsidRPr="00492D44">
        <w:rPr>
          <w:rFonts w:ascii="Simplified Arabic" w:hAnsi="Simplified Arabic" w:cs="Simplified Arabic"/>
          <w:sz w:val="24"/>
          <w:szCs w:val="24"/>
          <w:rtl/>
          <w:lang w:bidi="ar-EG"/>
        </w:rPr>
        <w:t xml:space="preserve"> الملكية والإدارة وقيادة الشركات العائلية </w:t>
      </w:r>
      <w:r w:rsidR="00AA3E39">
        <w:rPr>
          <w:rFonts w:ascii="Simplified Arabic" w:hAnsi="Simplified Arabic" w:cs="Simplified Arabic" w:hint="cs"/>
          <w:sz w:val="24"/>
          <w:szCs w:val="24"/>
          <w:rtl/>
          <w:lang w:bidi="ar-EG"/>
        </w:rPr>
        <w:t>ب</w:t>
      </w:r>
      <w:r w:rsidRPr="00492D44">
        <w:rPr>
          <w:rFonts w:ascii="Simplified Arabic" w:hAnsi="Simplified Arabic" w:cs="Simplified Arabic"/>
          <w:sz w:val="24"/>
          <w:szCs w:val="24"/>
          <w:rtl/>
          <w:lang w:bidi="ar-EG"/>
        </w:rPr>
        <w:t xml:space="preserve">هذه الديناميكيات </w:t>
      </w:r>
      <w:r w:rsidR="007E5FA6" w:rsidRPr="00492D44">
        <w:rPr>
          <w:rFonts w:ascii="Simplified Arabic" w:hAnsi="Simplified Arabic" w:cs="Simplified Arabic" w:hint="cs"/>
          <w:sz w:val="24"/>
          <w:szCs w:val="24"/>
          <w:rtl/>
          <w:lang w:bidi="ar-EG"/>
        </w:rPr>
        <w:t>من أجل تعزيز قدرة أعمالهم وشركاتهم على</w:t>
      </w:r>
      <w:r w:rsidR="00AA3E39">
        <w:rPr>
          <w:rFonts w:ascii="Simplified Arabic" w:hAnsi="Simplified Arabic" w:cs="Simplified Arabic" w:hint="cs"/>
          <w:sz w:val="24"/>
          <w:szCs w:val="24"/>
          <w:rtl/>
          <w:lang w:bidi="ar-EG"/>
        </w:rPr>
        <w:t xml:space="preserve"> تحقيق</w:t>
      </w:r>
      <w:r w:rsidRPr="00492D44">
        <w:rPr>
          <w:rFonts w:ascii="Simplified Arabic" w:hAnsi="Simplified Arabic" w:cs="Simplified Arabic"/>
          <w:sz w:val="24"/>
          <w:szCs w:val="24"/>
          <w:rtl/>
          <w:lang w:bidi="ar-EG"/>
        </w:rPr>
        <w:t xml:space="preserve"> </w:t>
      </w:r>
      <w:r w:rsidR="007E5FA6" w:rsidRPr="00492D44">
        <w:rPr>
          <w:rFonts w:ascii="Simplified Arabic" w:hAnsi="Simplified Arabic" w:cs="Simplified Arabic" w:hint="cs"/>
          <w:sz w:val="24"/>
          <w:szCs w:val="24"/>
          <w:rtl/>
          <w:lang w:bidi="ar-EG"/>
        </w:rPr>
        <w:t>ال</w:t>
      </w:r>
      <w:r w:rsidRPr="00492D44">
        <w:rPr>
          <w:rFonts w:ascii="Simplified Arabic" w:hAnsi="Simplified Arabic" w:cs="Simplified Arabic"/>
          <w:sz w:val="24"/>
          <w:szCs w:val="24"/>
          <w:rtl/>
          <w:lang w:bidi="ar-EG"/>
        </w:rPr>
        <w:t>تنمية وتوسيع نطاق أعمالها.</w:t>
      </w:r>
      <w:r w:rsidR="00D977B5" w:rsidRPr="00492D44">
        <w:rPr>
          <w:rFonts w:ascii="Simplified Arabic" w:hAnsi="Simplified Arabic" w:cs="Simplified Arabic" w:hint="cs"/>
          <w:sz w:val="24"/>
          <w:szCs w:val="24"/>
          <w:rtl/>
          <w:lang w:bidi="ar-EG"/>
        </w:rPr>
        <w:t xml:space="preserve"> </w:t>
      </w:r>
      <w:r w:rsidRPr="00492D44">
        <w:rPr>
          <w:rFonts w:ascii="Simplified Arabic" w:hAnsi="Simplified Arabic" w:cs="Simplified Arabic"/>
          <w:sz w:val="24"/>
          <w:szCs w:val="24"/>
          <w:rtl/>
          <w:lang w:bidi="ar-EG"/>
        </w:rPr>
        <w:t xml:space="preserve">وسيتم خلال البرنامج شرح </w:t>
      </w:r>
      <w:r w:rsidR="00AA3E39">
        <w:rPr>
          <w:rFonts w:ascii="Simplified Arabic" w:hAnsi="Simplified Arabic" w:cs="Simplified Arabic" w:hint="cs"/>
          <w:sz w:val="24"/>
          <w:szCs w:val="24"/>
          <w:rtl/>
          <w:lang w:bidi="ar-EG"/>
        </w:rPr>
        <w:t>كيفية</w:t>
      </w:r>
      <w:r w:rsidRPr="00492D44">
        <w:rPr>
          <w:rFonts w:ascii="Simplified Arabic" w:hAnsi="Simplified Arabic" w:cs="Simplified Arabic"/>
          <w:sz w:val="24"/>
          <w:szCs w:val="24"/>
          <w:rtl/>
          <w:lang w:bidi="ar-EG"/>
        </w:rPr>
        <w:t xml:space="preserve"> التطبيق الأمثل لهذه الحلول للمشاركين من خلال تعليم تفاعلي ودراسات حالة </w:t>
      </w:r>
      <w:r w:rsidR="00B8781E" w:rsidRPr="00492D44">
        <w:rPr>
          <w:rFonts w:ascii="Simplified Arabic" w:hAnsi="Simplified Arabic" w:cs="Simplified Arabic" w:hint="cs"/>
          <w:sz w:val="24"/>
          <w:szCs w:val="24"/>
          <w:rtl/>
          <w:lang w:bidi="ar-EG"/>
        </w:rPr>
        <w:t>ومحاكاة</w:t>
      </w:r>
      <w:r w:rsidRPr="00492D44">
        <w:rPr>
          <w:rFonts w:ascii="Simplified Arabic" w:hAnsi="Simplified Arabic" w:cs="Simplified Arabic"/>
          <w:sz w:val="24"/>
          <w:szCs w:val="24"/>
          <w:rtl/>
          <w:lang w:bidi="ar-EG"/>
        </w:rPr>
        <w:t>.</w:t>
      </w:r>
    </w:p>
    <w:p w:rsidR="006F7E2D" w:rsidRPr="00D977B5" w:rsidRDefault="006F7E2D" w:rsidP="00D977B5">
      <w:pPr>
        <w:autoSpaceDE w:val="0"/>
        <w:autoSpaceDN w:val="0"/>
        <w:bidi/>
        <w:adjustRightInd w:val="0"/>
        <w:spacing w:after="0" w:line="240" w:lineRule="auto"/>
        <w:rPr>
          <w:rFonts w:ascii="Simplified Arabic" w:hAnsi="Simplified Arabic" w:cs="Simplified Arabic"/>
          <w:sz w:val="16"/>
          <w:szCs w:val="16"/>
          <w:lang w:bidi="ar-EG"/>
        </w:rPr>
      </w:pPr>
    </w:p>
    <w:p w:rsidR="006F7E2D" w:rsidRPr="00EE13EE" w:rsidRDefault="006F7E2D" w:rsidP="00D977B5">
      <w:pPr>
        <w:bidi/>
        <w:spacing w:after="0" w:line="240" w:lineRule="auto"/>
        <w:rPr>
          <w:rFonts w:ascii="Simplified Arabic" w:hAnsi="Simplified Arabic" w:cs="Simplified Arabic"/>
          <w:b/>
          <w:bCs/>
          <w:color w:val="123B96"/>
          <w:sz w:val="28"/>
          <w:szCs w:val="28"/>
          <w:rtl/>
          <w:lang w:bidi="ar-EG"/>
        </w:rPr>
      </w:pPr>
      <w:r w:rsidRPr="00EE13EE">
        <w:rPr>
          <w:rFonts w:ascii="Simplified Arabic" w:hAnsi="Simplified Arabic" w:cs="Simplified Arabic"/>
          <w:b/>
          <w:bCs/>
          <w:color w:val="123B96"/>
          <w:sz w:val="28"/>
          <w:szCs w:val="28"/>
          <w:rtl/>
          <w:lang w:bidi="ar-EG"/>
        </w:rPr>
        <w:t xml:space="preserve">أهداف البرنامج  </w:t>
      </w:r>
    </w:p>
    <w:p w:rsidR="00842FE8" w:rsidRDefault="00516811" w:rsidP="00842FE8">
      <w:pPr>
        <w:bidi/>
        <w:spacing w:after="0" w:line="180" w:lineRule="auto"/>
        <w:rPr>
          <w:rFonts w:ascii="Simplified Arabic" w:hAnsi="Simplified Arabic" w:cs="Simplified Arabic"/>
          <w:sz w:val="24"/>
          <w:szCs w:val="24"/>
          <w:lang w:bidi="ar-EG"/>
        </w:rPr>
      </w:pPr>
      <w:r>
        <w:rPr>
          <w:rFonts w:ascii="Simplified Arabic" w:hAnsi="Simplified Arabic" w:cs="Simplified Arabic"/>
          <w:sz w:val="24"/>
          <w:szCs w:val="24"/>
          <w:rtl/>
          <w:lang w:bidi="ar-EG"/>
        </w:rPr>
        <w:t>صمم هذا البرنامج خص</w:t>
      </w:r>
      <w:r w:rsidR="006F7E2D" w:rsidRPr="006F7E2D">
        <w:rPr>
          <w:rFonts w:ascii="Simplified Arabic" w:hAnsi="Simplified Arabic" w:cs="Simplified Arabic"/>
          <w:sz w:val="24"/>
          <w:szCs w:val="24"/>
          <w:rtl/>
          <w:lang w:bidi="ar-EG"/>
        </w:rPr>
        <w:t xml:space="preserve">يصاً </w:t>
      </w:r>
      <w:r w:rsidR="002D3887" w:rsidRPr="00F04B37">
        <w:rPr>
          <w:rFonts w:ascii="Simplified Arabic" w:hAnsi="Simplified Arabic" w:cs="Simplified Arabic" w:hint="cs"/>
          <w:sz w:val="24"/>
          <w:szCs w:val="24"/>
          <w:rtl/>
          <w:lang w:bidi="ar-EG"/>
        </w:rPr>
        <w:t>لأصحاب</w:t>
      </w:r>
      <w:r w:rsidR="002D3887" w:rsidRPr="00F04B37">
        <w:rPr>
          <w:rFonts w:ascii="Simplified Arabic" w:hAnsi="Simplified Arabic" w:cs="Simplified Arabic" w:hint="cs"/>
          <w:color w:val="FF0000"/>
          <w:sz w:val="24"/>
          <w:szCs w:val="24"/>
          <w:rtl/>
          <w:lang w:bidi="ar-EG"/>
        </w:rPr>
        <w:t xml:space="preserve"> </w:t>
      </w:r>
      <w:r w:rsidR="006F7E2D" w:rsidRPr="00F04B37">
        <w:rPr>
          <w:rFonts w:ascii="Simplified Arabic" w:hAnsi="Simplified Arabic" w:cs="Simplified Arabic"/>
          <w:sz w:val="24"/>
          <w:szCs w:val="24"/>
          <w:rtl/>
          <w:lang w:bidi="ar-EG"/>
        </w:rPr>
        <w:t>الشركات العائلية</w:t>
      </w:r>
      <w:r w:rsidR="002D3887" w:rsidRPr="00F04B37">
        <w:rPr>
          <w:rFonts w:ascii="Simplified Arabic" w:hAnsi="Simplified Arabic" w:cs="Simplified Arabic" w:hint="cs"/>
          <w:sz w:val="24"/>
          <w:szCs w:val="24"/>
          <w:rtl/>
          <w:lang w:bidi="ar-EG"/>
        </w:rPr>
        <w:t xml:space="preserve"> </w:t>
      </w:r>
      <w:r w:rsidR="00213C48" w:rsidRPr="00F04B37">
        <w:rPr>
          <w:rFonts w:ascii="Simplified Arabic" w:hAnsi="Simplified Arabic" w:cs="Simplified Arabic" w:hint="cs"/>
          <w:sz w:val="24"/>
          <w:szCs w:val="24"/>
          <w:rtl/>
          <w:lang w:bidi="ar-EG"/>
        </w:rPr>
        <w:t xml:space="preserve">سواء </w:t>
      </w:r>
      <w:r w:rsidR="002D3887" w:rsidRPr="00F04B37">
        <w:rPr>
          <w:rFonts w:ascii="Simplified Arabic" w:hAnsi="Simplified Arabic" w:cs="Simplified Arabic" w:hint="cs"/>
          <w:sz w:val="24"/>
          <w:szCs w:val="24"/>
          <w:rtl/>
          <w:lang w:bidi="ar-EG"/>
        </w:rPr>
        <w:t>من الجيل الأول</w:t>
      </w:r>
      <w:r w:rsidR="00056F89" w:rsidRPr="00F04B37">
        <w:rPr>
          <w:rFonts w:ascii="Simplified Arabic" w:hAnsi="Simplified Arabic" w:cs="Simplified Arabic" w:hint="cs"/>
          <w:sz w:val="24"/>
          <w:szCs w:val="24"/>
          <w:rtl/>
          <w:lang w:bidi="ar-EG"/>
        </w:rPr>
        <w:t xml:space="preserve"> أو</w:t>
      </w:r>
      <w:r w:rsidR="00213C48" w:rsidRPr="00F04B37">
        <w:rPr>
          <w:rFonts w:ascii="Simplified Arabic" w:hAnsi="Simplified Arabic" w:cs="Simplified Arabic" w:hint="cs"/>
          <w:sz w:val="24"/>
          <w:szCs w:val="24"/>
          <w:rtl/>
          <w:lang w:bidi="ar-EG"/>
        </w:rPr>
        <w:t xml:space="preserve"> الثان</w:t>
      </w:r>
      <w:r w:rsidR="00056F89" w:rsidRPr="00F04B37">
        <w:rPr>
          <w:rFonts w:ascii="Simplified Arabic" w:hAnsi="Simplified Arabic" w:cs="Simplified Arabic" w:hint="cs"/>
          <w:sz w:val="24"/>
          <w:szCs w:val="24"/>
          <w:rtl/>
          <w:lang w:bidi="ar-EG"/>
        </w:rPr>
        <w:t>ي</w:t>
      </w:r>
      <w:r w:rsidR="00213C48" w:rsidRPr="00F04B37">
        <w:rPr>
          <w:rFonts w:ascii="Simplified Arabic" w:hAnsi="Simplified Arabic" w:cs="Simplified Arabic" w:hint="cs"/>
          <w:sz w:val="24"/>
          <w:szCs w:val="24"/>
          <w:rtl/>
          <w:lang w:bidi="ar-EG"/>
        </w:rPr>
        <w:t xml:space="preserve"> أو الثالث</w:t>
      </w:r>
      <w:r w:rsidR="00056F89">
        <w:rPr>
          <w:rFonts w:ascii="Simplified Arabic" w:hAnsi="Simplified Arabic" w:cs="Simplified Arabic" w:hint="cs"/>
          <w:sz w:val="24"/>
          <w:szCs w:val="24"/>
          <w:rtl/>
          <w:lang w:bidi="ar-EG"/>
        </w:rPr>
        <w:t>،</w:t>
      </w:r>
      <w:r w:rsidR="000B6E13">
        <w:rPr>
          <w:rFonts w:ascii="Simplified Arabic" w:hAnsi="Simplified Arabic" w:cs="Simplified Arabic" w:hint="cs"/>
          <w:sz w:val="24"/>
          <w:szCs w:val="24"/>
          <w:rtl/>
          <w:lang w:bidi="ar-EG"/>
        </w:rPr>
        <w:t xml:space="preserve"> </w:t>
      </w:r>
      <w:r w:rsidR="00056F89">
        <w:rPr>
          <w:rFonts w:ascii="Simplified Arabic" w:hAnsi="Simplified Arabic" w:cs="Simplified Arabic" w:hint="cs"/>
          <w:sz w:val="24"/>
          <w:szCs w:val="24"/>
          <w:rtl/>
          <w:lang w:bidi="ar-EG"/>
        </w:rPr>
        <w:t>كما روعي في تصميمه زيادة</w:t>
      </w:r>
      <w:r w:rsidR="006F7E2D" w:rsidRPr="006F7E2D">
        <w:rPr>
          <w:rFonts w:ascii="Simplified Arabic" w:hAnsi="Simplified Arabic" w:cs="Simplified Arabic"/>
          <w:sz w:val="24"/>
          <w:szCs w:val="24"/>
          <w:rtl/>
          <w:lang w:bidi="ar-EG"/>
        </w:rPr>
        <w:t xml:space="preserve"> إدراك </w:t>
      </w:r>
      <w:r w:rsidR="00056F89">
        <w:rPr>
          <w:rFonts w:ascii="Simplified Arabic" w:hAnsi="Simplified Arabic" w:cs="Simplified Arabic" w:hint="cs"/>
          <w:sz w:val="24"/>
          <w:szCs w:val="24"/>
          <w:rtl/>
          <w:lang w:bidi="ar-EG"/>
        </w:rPr>
        <w:t>ال</w:t>
      </w:r>
      <w:r w:rsidR="006F7E2D" w:rsidRPr="006F7E2D">
        <w:rPr>
          <w:rFonts w:ascii="Simplified Arabic" w:hAnsi="Simplified Arabic" w:cs="Simplified Arabic"/>
          <w:sz w:val="24"/>
          <w:szCs w:val="24"/>
          <w:rtl/>
          <w:lang w:bidi="ar-EG"/>
        </w:rPr>
        <w:t xml:space="preserve">خصائص والمميزات الفريدة التي تتمتع بها الأعمال العائلية. </w:t>
      </w:r>
    </w:p>
    <w:p w:rsidR="00DC2758" w:rsidRDefault="00056F89" w:rsidP="007E5FA6">
      <w:pPr>
        <w:bidi/>
        <w:spacing w:after="0" w:line="180" w:lineRule="auto"/>
        <w:rPr>
          <w:rFonts w:ascii="Simplified Arabic" w:hAnsi="Simplified Arabic" w:cs="Simplified Arabic"/>
          <w:sz w:val="24"/>
          <w:szCs w:val="24"/>
          <w:rtl/>
          <w:lang w:bidi="ar-EG"/>
        </w:rPr>
      </w:pPr>
      <w:r w:rsidRPr="00F04B37">
        <w:rPr>
          <w:rFonts w:ascii="Simplified Arabic" w:hAnsi="Simplified Arabic" w:cs="Simplified Arabic" w:hint="cs"/>
          <w:sz w:val="24"/>
          <w:szCs w:val="24"/>
          <w:rtl/>
          <w:lang w:bidi="ar-EG"/>
        </w:rPr>
        <w:t>يستمر</w:t>
      </w:r>
      <w:r w:rsidR="000B6E13" w:rsidRPr="00F04B37">
        <w:rPr>
          <w:rFonts w:ascii="Simplified Arabic" w:hAnsi="Simplified Arabic" w:cs="Simplified Arabic" w:hint="cs"/>
          <w:sz w:val="24"/>
          <w:szCs w:val="24"/>
          <w:rtl/>
          <w:lang w:bidi="ar-EG"/>
        </w:rPr>
        <w:t xml:space="preserve"> هذا البرنامج التفاعل</w:t>
      </w:r>
      <w:r w:rsidRPr="00F04B37">
        <w:rPr>
          <w:rFonts w:ascii="Simplified Arabic" w:hAnsi="Simplified Arabic" w:cs="Simplified Arabic" w:hint="cs"/>
          <w:sz w:val="24"/>
          <w:szCs w:val="24"/>
          <w:rtl/>
          <w:lang w:bidi="ar-EG"/>
        </w:rPr>
        <w:t>ي</w:t>
      </w:r>
      <w:r w:rsidR="000B6E13" w:rsidRPr="00F04B37">
        <w:rPr>
          <w:rFonts w:ascii="Simplified Arabic" w:hAnsi="Simplified Arabic" w:cs="Simplified Arabic" w:hint="cs"/>
          <w:sz w:val="24"/>
          <w:szCs w:val="24"/>
          <w:rtl/>
          <w:lang w:bidi="ar-EG"/>
        </w:rPr>
        <w:t xml:space="preserve"> </w:t>
      </w:r>
      <w:r w:rsidRPr="00F04B37">
        <w:rPr>
          <w:rFonts w:ascii="Simplified Arabic" w:hAnsi="Simplified Arabic" w:cs="Simplified Arabic" w:hint="cs"/>
          <w:sz w:val="24"/>
          <w:szCs w:val="24"/>
          <w:rtl/>
          <w:lang w:bidi="ar-EG"/>
        </w:rPr>
        <w:t>على مدار</w:t>
      </w:r>
      <w:r w:rsidR="000B6E13" w:rsidRPr="00F04B37">
        <w:rPr>
          <w:rFonts w:ascii="Simplified Arabic" w:hAnsi="Simplified Arabic" w:cs="Simplified Arabic" w:hint="cs"/>
          <w:sz w:val="24"/>
          <w:szCs w:val="24"/>
          <w:rtl/>
          <w:lang w:bidi="ar-EG"/>
        </w:rPr>
        <w:t xml:space="preserve"> </w:t>
      </w:r>
      <w:r w:rsidR="00842FE8">
        <w:rPr>
          <w:rFonts w:ascii="Simplified Arabic" w:hAnsi="Simplified Arabic" w:cs="Simplified Arabic"/>
          <w:sz w:val="24"/>
          <w:szCs w:val="24"/>
          <w:lang w:bidi="ar-EG"/>
        </w:rPr>
        <w:t>3</w:t>
      </w:r>
      <w:r w:rsidR="000B6E13" w:rsidRPr="00F04B37">
        <w:rPr>
          <w:rFonts w:ascii="Simplified Arabic" w:hAnsi="Simplified Arabic" w:cs="Simplified Arabic" w:hint="cs"/>
          <w:sz w:val="24"/>
          <w:szCs w:val="24"/>
          <w:rtl/>
          <w:lang w:bidi="ar-EG"/>
        </w:rPr>
        <w:t xml:space="preserve"> أيام</w:t>
      </w:r>
      <w:r w:rsidR="007E5FA6">
        <w:rPr>
          <w:rFonts w:ascii="Simplified Arabic" w:hAnsi="Simplified Arabic" w:cs="Simplified Arabic" w:hint="cs"/>
          <w:sz w:val="24"/>
          <w:szCs w:val="24"/>
          <w:rtl/>
          <w:lang w:bidi="ar-EG"/>
        </w:rPr>
        <w:t>، في نهاية الأسبوع،</w:t>
      </w:r>
      <w:r w:rsidR="000B6E13" w:rsidRPr="00F04B37">
        <w:rPr>
          <w:rFonts w:ascii="Simplified Arabic" w:hAnsi="Simplified Arabic" w:cs="Simplified Arabic" w:hint="cs"/>
          <w:sz w:val="24"/>
          <w:szCs w:val="24"/>
          <w:rtl/>
          <w:lang w:bidi="ar-EG"/>
        </w:rPr>
        <w:t xml:space="preserve"> ليعط</w:t>
      </w:r>
      <w:r w:rsidRPr="00F04B37">
        <w:rPr>
          <w:rFonts w:ascii="Simplified Arabic" w:hAnsi="Simplified Arabic" w:cs="Simplified Arabic" w:hint="cs"/>
          <w:sz w:val="24"/>
          <w:szCs w:val="24"/>
          <w:rtl/>
          <w:lang w:bidi="ar-EG"/>
        </w:rPr>
        <w:t>ي</w:t>
      </w:r>
      <w:r w:rsidR="000B6E13" w:rsidRPr="00F04B37">
        <w:rPr>
          <w:rFonts w:ascii="Simplified Arabic" w:hAnsi="Simplified Arabic" w:cs="Simplified Arabic" w:hint="cs"/>
          <w:sz w:val="24"/>
          <w:szCs w:val="24"/>
          <w:rtl/>
          <w:lang w:bidi="ar-EG"/>
        </w:rPr>
        <w:t xml:space="preserve"> قدر كاف</w:t>
      </w:r>
      <w:r w:rsidRPr="00F04B37">
        <w:rPr>
          <w:rFonts w:ascii="Simplified Arabic" w:hAnsi="Simplified Arabic" w:cs="Simplified Arabic" w:hint="cs"/>
          <w:sz w:val="24"/>
          <w:szCs w:val="24"/>
          <w:rtl/>
          <w:lang w:bidi="ar-EG"/>
        </w:rPr>
        <w:t>ي</w:t>
      </w:r>
      <w:r w:rsidR="000B6E13" w:rsidRPr="00F04B37">
        <w:rPr>
          <w:rFonts w:ascii="Simplified Arabic" w:hAnsi="Simplified Arabic" w:cs="Simplified Arabic" w:hint="cs"/>
          <w:sz w:val="24"/>
          <w:szCs w:val="24"/>
          <w:rtl/>
          <w:lang w:bidi="ar-EG"/>
        </w:rPr>
        <w:t xml:space="preserve"> من المعلومات للسادة الحضور دون </w:t>
      </w:r>
      <w:r w:rsidRPr="00F04B37">
        <w:rPr>
          <w:rFonts w:ascii="Simplified Arabic" w:hAnsi="Simplified Arabic" w:cs="Simplified Arabic" w:hint="cs"/>
          <w:sz w:val="24"/>
          <w:szCs w:val="24"/>
          <w:rtl/>
          <w:lang w:bidi="ar-EG"/>
        </w:rPr>
        <w:t>التأثير على</w:t>
      </w:r>
      <w:r w:rsidR="000B6E13" w:rsidRPr="00F04B37">
        <w:rPr>
          <w:rFonts w:ascii="Simplified Arabic" w:hAnsi="Simplified Arabic" w:cs="Simplified Arabic" w:hint="cs"/>
          <w:sz w:val="24"/>
          <w:szCs w:val="24"/>
          <w:rtl/>
          <w:lang w:bidi="ar-EG"/>
        </w:rPr>
        <w:t xml:space="preserve"> جدول الأعمال الخاص بهم</w:t>
      </w:r>
      <w:r w:rsidR="00FE2C7D">
        <w:rPr>
          <w:rFonts w:ascii="Simplified Arabic" w:hAnsi="Simplified Arabic" w:cs="Simplified Arabic" w:hint="cs"/>
          <w:sz w:val="24"/>
          <w:szCs w:val="24"/>
          <w:rtl/>
          <w:lang w:bidi="ar-EG"/>
        </w:rPr>
        <w:t xml:space="preserve">. </w:t>
      </w:r>
    </w:p>
    <w:p w:rsidR="00112810" w:rsidRPr="00D977B5" w:rsidRDefault="006F7E2D" w:rsidP="00D977B5">
      <w:pPr>
        <w:bidi/>
        <w:spacing w:after="0" w:line="180" w:lineRule="auto"/>
        <w:rPr>
          <w:rFonts w:ascii="Simplified Arabic" w:hAnsi="Simplified Arabic" w:cs="Simplified Arabic"/>
          <w:sz w:val="24"/>
          <w:szCs w:val="24"/>
          <w:lang w:bidi="ar-EG"/>
        </w:rPr>
      </w:pPr>
      <w:r w:rsidRPr="006F7E2D">
        <w:rPr>
          <w:rFonts w:ascii="Simplified Arabic" w:hAnsi="Simplified Arabic" w:cs="Simplified Arabic"/>
          <w:sz w:val="24"/>
          <w:szCs w:val="24"/>
          <w:rtl/>
          <w:lang w:bidi="ar-EG"/>
        </w:rPr>
        <w:t>يعد هذا البرنامج فرصة للمشاركين للاندماج والترابط م</w:t>
      </w:r>
      <w:r w:rsidR="00DC2758">
        <w:rPr>
          <w:rFonts w:ascii="Simplified Arabic" w:hAnsi="Simplified Arabic" w:cs="Simplified Arabic" w:hint="cs"/>
          <w:sz w:val="24"/>
          <w:szCs w:val="24"/>
          <w:rtl/>
          <w:lang w:bidi="ar-EG"/>
        </w:rPr>
        <w:t>ع</w:t>
      </w:r>
      <w:r w:rsidRPr="006F7E2D">
        <w:rPr>
          <w:rFonts w:ascii="Simplified Arabic" w:hAnsi="Simplified Arabic" w:cs="Simplified Arabic"/>
          <w:sz w:val="24"/>
          <w:szCs w:val="24"/>
          <w:rtl/>
          <w:lang w:bidi="ar-EG"/>
        </w:rPr>
        <w:t xml:space="preserve"> </w:t>
      </w:r>
      <w:r w:rsidR="00DC2758">
        <w:rPr>
          <w:rFonts w:ascii="Simplified Arabic" w:hAnsi="Simplified Arabic" w:cs="Simplified Arabic" w:hint="cs"/>
          <w:sz w:val="24"/>
          <w:szCs w:val="24"/>
          <w:rtl/>
          <w:lang w:bidi="ar-EG"/>
        </w:rPr>
        <w:t>ال</w:t>
      </w:r>
      <w:r w:rsidRPr="006F7E2D">
        <w:rPr>
          <w:rFonts w:ascii="Simplified Arabic" w:hAnsi="Simplified Arabic" w:cs="Simplified Arabic"/>
          <w:sz w:val="24"/>
          <w:szCs w:val="24"/>
          <w:rtl/>
          <w:lang w:bidi="ar-EG"/>
        </w:rPr>
        <w:t xml:space="preserve">أعضاء </w:t>
      </w:r>
      <w:r w:rsidR="00DC2758">
        <w:rPr>
          <w:rFonts w:ascii="Simplified Arabic" w:hAnsi="Simplified Arabic" w:cs="Simplified Arabic" w:hint="cs"/>
          <w:sz w:val="24"/>
          <w:szCs w:val="24"/>
          <w:rtl/>
          <w:lang w:bidi="ar-EG"/>
        </w:rPr>
        <w:t>الآخرين</w:t>
      </w:r>
      <w:r w:rsidRPr="006F7E2D">
        <w:rPr>
          <w:rFonts w:ascii="Simplified Arabic" w:hAnsi="Simplified Arabic" w:cs="Simplified Arabic"/>
          <w:sz w:val="24"/>
          <w:szCs w:val="24"/>
          <w:rtl/>
          <w:lang w:bidi="ar-EG"/>
        </w:rPr>
        <w:t xml:space="preserve"> في نفس الوقت الذي يتعرفون فيه على المزيد من الأنشطة الفعالة المتعلقة بحوكمة أعمال العائلات وأهميتها في تحقيق الاستدامة لأعمالهم.</w:t>
      </w:r>
    </w:p>
    <w:p w:rsidR="00D977B5" w:rsidRDefault="00FF1CC3" w:rsidP="00D977B5">
      <w:pPr>
        <w:bidi/>
        <w:spacing w:line="180" w:lineRule="auto"/>
        <w:rPr>
          <w:rFonts w:ascii="Simplified Arabic" w:hAnsi="Simplified Arabic" w:cs="Simplified Arabic"/>
          <w:b/>
          <w:bCs/>
          <w:color w:val="123B96"/>
          <w:sz w:val="24"/>
          <w:szCs w:val="24"/>
          <w:rtl/>
          <w:lang w:bidi="ar-EG"/>
        </w:rPr>
      </w:pPr>
      <w:r>
        <w:rPr>
          <w:rFonts w:cstheme="minorHAnsi"/>
          <w:noProof/>
          <w:lang w:bidi="ar-SA"/>
        </w:rPr>
        <w:drawing>
          <wp:anchor distT="0" distB="0" distL="114300" distR="114300" simplePos="0" relativeHeight="251669504" behindDoc="0" locked="0" layoutInCell="1" allowOverlap="1" wp14:anchorId="5A21704A" wp14:editId="4FDDABD0">
            <wp:simplePos x="0" y="0"/>
            <wp:positionH relativeFrom="column">
              <wp:posOffset>-323850</wp:posOffset>
            </wp:positionH>
            <wp:positionV relativeFrom="paragraph">
              <wp:posOffset>266700</wp:posOffset>
            </wp:positionV>
            <wp:extent cx="3023235" cy="2009775"/>
            <wp:effectExtent l="114300" t="57150" r="81915" b="161925"/>
            <wp:wrapSquare wrapText="bothSides"/>
            <wp:docPr id="4" name="Picture 4" descr="R:\FGP\Ain El Sokhna Filtered\AinElSokhna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FGP\Ain El Sokhna Filtered\AinElSokhna_2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3235" cy="2009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6F7E2D" w:rsidRPr="00EE13EE" w:rsidRDefault="006F7E2D" w:rsidP="00EE13EE">
      <w:pPr>
        <w:bidi/>
        <w:spacing w:after="0" w:line="240" w:lineRule="auto"/>
        <w:rPr>
          <w:rFonts w:ascii="Simplified Arabic" w:hAnsi="Simplified Arabic" w:cs="Simplified Arabic"/>
          <w:b/>
          <w:bCs/>
          <w:color w:val="123B96"/>
          <w:sz w:val="28"/>
          <w:szCs w:val="28"/>
          <w:lang w:bidi="ar-EG"/>
        </w:rPr>
      </w:pPr>
      <w:r w:rsidRPr="00EE13EE">
        <w:rPr>
          <w:rFonts w:ascii="Simplified Arabic" w:hAnsi="Simplified Arabic" w:cs="Simplified Arabic"/>
          <w:b/>
          <w:bCs/>
          <w:color w:val="123B96"/>
          <w:sz w:val="28"/>
          <w:szCs w:val="28"/>
          <w:rtl/>
          <w:lang w:bidi="ar-EG"/>
        </w:rPr>
        <w:t>الفئة المستهدفة</w:t>
      </w:r>
      <w:r w:rsidRPr="00EE13EE">
        <w:rPr>
          <w:rFonts w:ascii="Simplified Arabic" w:hAnsi="Simplified Arabic" w:cs="Simplified Arabic"/>
          <w:b/>
          <w:bCs/>
          <w:color w:val="123B96"/>
          <w:sz w:val="28"/>
          <w:szCs w:val="28"/>
          <w:lang w:bidi="ar-EG"/>
        </w:rPr>
        <w:t xml:space="preserve"> </w:t>
      </w:r>
    </w:p>
    <w:p w:rsidR="006F7E2D" w:rsidRPr="006F7E2D" w:rsidRDefault="006F7E2D" w:rsidP="006B0D59">
      <w:pPr>
        <w:autoSpaceDE w:val="0"/>
        <w:autoSpaceDN w:val="0"/>
        <w:bidi/>
        <w:adjustRightInd w:val="0"/>
        <w:spacing w:after="0" w:line="180" w:lineRule="auto"/>
        <w:rPr>
          <w:rFonts w:ascii="Simplified Arabic" w:hAnsi="Simplified Arabic" w:cs="Simplified Arabic"/>
          <w:sz w:val="24"/>
          <w:szCs w:val="24"/>
          <w:lang w:bidi="ar-EG"/>
        </w:rPr>
      </w:pPr>
      <w:r w:rsidRPr="00F04B37">
        <w:rPr>
          <w:rFonts w:ascii="Simplified Arabic" w:hAnsi="Simplified Arabic" w:cs="Simplified Arabic"/>
          <w:sz w:val="24"/>
          <w:szCs w:val="24"/>
          <w:rtl/>
          <w:lang w:bidi="ar-EG"/>
        </w:rPr>
        <w:t xml:space="preserve">يستهدف هذا البرنامج </w:t>
      </w:r>
      <w:r w:rsidR="00FE2C7D" w:rsidRPr="00F04B37">
        <w:rPr>
          <w:rFonts w:ascii="Simplified Arabic" w:hAnsi="Simplified Arabic" w:cs="Simplified Arabic" w:hint="cs"/>
          <w:sz w:val="24"/>
          <w:szCs w:val="24"/>
          <w:rtl/>
          <w:lang w:bidi="ar-EG"/>
        </w:rPr>
        <w:t>أ</w:t>
      </w:r>
      <w:r w:rsidR="006B0D59">
        <w:rPr>
          <w:rFonts w:ascii="Simplified Arabic" w:hAnsi="Simplified Arabic" w:cs="Simplified Arabic" w:hint="cs"/>
          <w:sz w:val="24"/>
          <w:szCs w:val="24"/>
          <w:rtl/>
          <w:lang w:bidi="ar-EG"/>
        </w:rPr>
        <w:t>ي</w:t>
      </w:r>
      <w:r w:rsidR="00FE2C7D" w:rsidRPr="00F04B37">
        <w:rPr>
          <w:rFonts w:ascii="Simplified Arabic" w:hAnsi="Simplified Arabic" w:cs="Simplified Arabic" w:hint="cs"/>
          <w:sz w:val="24"/>
          <w:szCs w:val="24"/>
          <w:rtl/>
          <w:lang w:bidi="ar-EG"/>
        </w:rPr>
        <w:t xml:space="preserve"> عضو من العائلة </w:t>
      </w:r>
      <w:r w:rsidR="00866561" w:rsidRPr="00F04B37">
        <w:rPr>
          <w:rFonts w:ascii="Simplified Arabic" w:hAnsi="Simplified Arabic" w:cs="Simplified Arabic" w:hint="cs"/>
          <w:sz w:val="24"/>
          <w:szCs w:val="24"/>
          <w:rtl/>
          <w:lang w:bidi="ar-EG"/>
        </w:rPr>
        <w:t>يشغل</w:t>
      </w:r>
      <w:r w:rsidR="00FE2C7D" w:rsidRPr="00F04B37">
        <w:rPr>
          <w:rFonts w:ascii="Simplified Arabic" w:hAnsi="Simplified Arabic" w:cs="Simplified Arabic" w:hint="cs"/>
          <w:sz w:val="24"/>
          <w:szCs w:val="24"/>
          <w:rtl/>
          <w:lang w:bidi="ar-EG"/>
        </w:rPr>
        <w:t xml:space="preserve"> منصب حال</w:t>
      </w:r>
      <w:r w:rsidR="00866561" w:rsidRPr="00F04B37">
        <w:rPr>
          <w:rFonts w:ascii="Simplified Arabic" w:hAnsi="Simplified Arabic" w:cs="Simplified Arabic" w:hint="cs"/>
          <w:sz w:val="24"/>
          <w:szCs w:val="24"/>
          <w:rtl/>
          <w:lang w:bidi="ar-EG"/>
        </w:rPr>
        <w:t>ي</w:t>
      </w:r>
      <w:r w:rsidR="00FE2C7D" w:rsidRPr="00F04B37">
        <w:rPr>
          <w:rFonts w:ascii="Simplified Arabic" w:hAnsi="Simplified Arabic" w:cs="Simplified Arabic" w:hint="cs"/>
          <w:sz w:val="24"/>
          <w:szCs w:val="24"/>
          <w:rtl/>
          <w:lang w:bidi="ar-EG"/>
        </w:rPr>
        <w:t xml:space="preserve"> أو </w:t>
      </w:r>
      <w:r w:rsidR="00FE2C7D" w:rsidRPr="00F04B37">
        <w:rPr>
          <w:rFonts w:ascii="Simplified Arabic" w:hAnsi="Simplified Arabic" w:cs="Simplified Arabic"/>
          <w:sz w:val="24"/>
          <w:szCs w:val="24"/>
          <w:rtl/>
          <w:lang w:bidi="ar-EG"/>
        </w:rPr>
        <w:t>من</w:t>
      </w:r>
      <w:r w:rsidR="00FE2C7D" w:rsidRPr="00F04B37">
        <w:rPr>
          <w:rFonts w:ascii="Simplified Arabic" w:hAnsi="Simplified Arabic" w:cs="Simplified Arabic"/>
          <w:color w:val="FF0000"/>
          <w:sz w:val="24"/>
          <w:szCs w:val="24"/>
          <w:rtl/>
          <w:lang w:bidi="ar-EG"/>
        </w:rPr>
        <w:t xml:space="preserve"> </w:t>
      </w:r>
      <w:r w:rsidR="00FE2C7D" w:rsidRPr="00F04B37">
        <w:rPr>
          <w:rFonts w:ascii="Simplified Arabic" w:hAnsi="Simplified Arabic" w:cs="Simplified Arabic"/>
          <w:sz w:val="24"/>
          <w:szCs w:val="24"/>
          <w:rtl/>
          <w:lang w:bidi="ar-EG"/>
        </w:rPr>
        <w:t>المحتمل أن يشغله:</w:t>
      </w:r>
      <w:r w:rsidR="00FE2C7D" w:rsidRPr="006F7E2D">
        <w:rPr>
          <w:rFonts w:ascii="Simplified Arabic" w:hAnsi="Simplified Arabic" w:cs="Simplified Arabic"/>
          <w:b/>
          <w:bCs/>
          <w:noProof/>
          <w:color w:val="123B96"/>
          <w:sz w:val="24"/>
          <w:szCs w:val="24"/>
          <w:lang w:bidi="ar-SA"/>
        </w:rPr>
        <w:t xml:space="preserve"> </w:t>
      </w:r>
    </w:p>
    <w:p w:rsidR="006F7E2D" w:rsidRPr="006F7E2D" w:rsidRDefault="006F7E2D" w:rsidP="00D977B5">
      <w:pPr>
        <w:pStyle w:val="ListParagraph"/>
        <w:numPr>
          <w:ilvl w:val="0"/>
          <w:numId w:val="1"/>
        </w:numPr>
        <w:autoSpaceDE w:val="0"/>
        <w:autoSpaceDN w:val="0"/>
        <w:bidi/>
        <w:adjustRightInd w:val="0"/>
        <w:spacing w:after="0" w:line="180" w:lineRule="auto"/>
        <w:rPr>
          <w:rFonts w:ascii="Simplified Arabic" w:hAnsi="Simplified Arabic" w:cs="Simplified Arabic"/>
          <w:sz w:val="24"/>
          <w:szCs w:val="24"/>
        </w:rPr>
      </w:pPr>
      <w:r w:rsidRPr="006F7E2D">
        <w:rPr>
          <w:rFonts w:ascii="Simplified Arabic" w:hAnsi="Simplified Arabic" w:cs="Simplified Arabic"/>
          <w:sz w:val="24"/>
          <w:szCs w:val="24"/>
          <w:rtl/>
          <w:lang w:bidi="ar-EG"/>
        </w:rPr>
        <w:t>رئيس مجلس الإدارة</w:t>
      </w:r>
    </w:p>
    <w:p w:rsidR="006F7E2D" w:rsidRPr="006F7E2D" w:rsidRDefault="006F7E2D" w:rsidP="00D977B5">
      <w:pPr>
        <w:pStyle w:val="ListParagraph"/>
        <w:numPr>
          <w:ilvl w:val="0"/>
          <w:numId w:val="1"/>
        </w:numPr>
        <w:autoSpaceDE w:val="0"/>
        <w:autoSpaceDN w:val="0"/>
        <w:bidi/>
        <w:adjustRightInd w:val="0"/>
        <w:spacing w:after="0" w:line="180" w:lineRule="auto"/>
        <w:rPr>
          <w:rFonts w:ascii="Simplified Arabic" w:hAnsi="Simplified Arabic" w:cs="Simplified Arabic"/>
          <w:sz w:val="24"/>
          <w:szCs w:val="24"/>
        </w:rPr>
      </w:pPr>
      <w:r w:rsidRPr="006F7E2D">
        <w:rPr>
          <w:rFonts w:ascii="Simplified Arabic" w:hAnsi="Simplified Arabic" w:cs="Simplified Arabic"/>
          <w:sz w:val="24"/>
          <w:szCs w:val="24"/>
          <w:rtl/>
          <w:lang w:bidi="ar-EG"/>
        </w:rPr>
        <w:t xml:space="preserve">عضو مجلس الإدارة </w:t>
      </w:r>
    </w:p>
    <w:p w:rsidR="006F7E2D" w:rsidRPr="006F7E2D" w:rsidRDefault="006F7E2D" w:rsidP="00D977B5">
      <w:pPr>
        <w:pStyle w:val="ListParagraph"/>
        <w:numPr>
          <w:ilvl w:val="0"/>
          <w:numId w:val="1"/>
        </w:numPr>
        <w:autoSpaceDE w:val="0"/>
        <w:autoSpaceDN w:val="0"/>
        <w:bidi/>
        <w:adjustRightInd w:val="0"/>
        <w:spacing w:after="0" w:line="180" w:lineRule="auto"/>
        <w:rPr>
          <w:rFonts w:ascii="Simplified Arabic" w:hAnsi="Simplified Arabic" w:cs="Simplified Arabic"/>
          <w:sz w:val="24"/>
          <w:szCs w:val="24"/>
        </w:rPr>
      </w:pPr>
      <w:r w:rsidRPr="006F7E2D">
        <w:rPr>
          <w:rFonts w:ascii="Simplified Arabic" w:hAnsi="Simplified Arabic" w:cs="Simplified Arabic"/>
          <w:sz w:val="24"/>
          <w:szCs w:val="24"/>
          <w:rtl/>
          <w:lang w:bidi="ar-EG"/>
        </w:rPr>
        <w:t>كبار أعضاء العائلة</w:t>
      </w:r>
    </w:p>
    <w:p w:rsidR="00142E13" w:rsidRPr="00D977B5" w:rsidRDefault="006F7E2D" w:rsidP="002C7D2D">
      <w:pPr>
        <w:pStyle w:val="ListParagraph"/>
        <w:numPr>
          <w:ilvl w:val="0"/>
          <w:numId w:val="1"/>
        </w:numPr>
        <w:autoSpaceDE w:val="0"/>
        <w:autoSpaceDN w:val="0"/>
        <w:bidi/>
        <w:adjustRightInd w:val="0"/>
        <w:spacing w:after="0" w:line="180" w:lineRule="auto"/>
        <w:rPr>
          <w:rFonts w:ascii="Simplified Arabic" w:hAnsi="Simplified Arabic" w:cs="Simplified Arabic"/>
          <w:sz w:val="24"/>
          <w:szCs w:val="24"/>
        </w:rPr>
      </w:pPr>
      <w:r w:rsidRPr="006F7E2D">
        <w:rPr>
          <w:rFonts w:ascii="Simplified Arabic" w:hAnsi="Simplified Arabic" w:cs="Simplified Arabic"/>
          <w:sz w:val="24"/>
          <w:szCs w:val="24"/>
          <w:rtl/>
          <w:lang w:bidi="ar-EG"/>
        </w:rPr>
        <w:t xml:space="preserve">أعضاء العائلة الذي يشغلون مناصب </w:t>
      </w:r>
      <w:r w:rsidR="002C7D2D">
        <w:rPr>
          <w:rFonts w:ascii="Simplified Arabic" w:hAnsi="Simplified Arabic" w:cs="Simplified Arabic" w:hint="cs"/>
          <w:sz w:val="24"/>
          <w:szCs w:val="24"/>
          <w:rtl/>
          <w:lang w:bidi="ar-EG"/>
        </w:rPr>
        <w:t>تنفيذية فى أعمال العائلة</w:t>
      </w:r>
    </w:p>
    <w:p w:rsidR="00142E13" w:rsidRPr="00EE13EE" w:rsidRDefault="00FF1CC3" w:rsidP="00EE13EE">
      <w:pPr>
        <w:bidi/>
        <w:spacing w:after="0" w:line="240" w:lineRule="auto"/>
        <w:rPr>
          <w:rFonts w:ascii="Simplified Arabic" w:hAnsi="Simplified Arabic" w:cs="Simplified Arabic"/>
          <w:b/>
          <w:bCs/>
          <w:color w:val="123B96"/>
          <w:sz w:val="28"/>
          <w:szCs w:val="28"/>
          <w:lang w:bidi="ar-EG"/>
        </w:rPr>
      </w:pPr>
      <w:r w:rsidRPr="00FF1CC3">
        <w:rPr>
          <w:rFonts w:ascii="Simplified Arabic" w:hAnsi="Simplified Arabic" w:cs="Simplified Arabic"/>
          <w:b/>
          <w:bCs/>
          <w:noProof/>
          <w:color w:val="123B96"/>
          <w:sz w:val="24"/>
          <w:szCs w:val="24"/>
          <w:lang w:bidi="ar-SA"/>
        </w:rPr>
        <w:lastRenderedPageBreak/>
        <w:drawing>
          <wp:anchor distT="0" distB="0" distL="114300" distR="114300" simplePos="0" relativeHeight="251663360" behindDoc="1" locked="0" layoutInCell="1" allowOverlap="1" wp14:anchorId="46EBAA4B" wp14:editId="59F0D616">
            <wp:simplePos x="0" y="0"/>
            <wp:positionH relativeFrom="column">
              <wp:posOffset>-41910</wp:posOffset>
            </wp:positionH>
            <wp:positionV relativeFrom="paragraph">
              <wp:posOffset>161925</wp:posOffset>
            </wp:positionV>
            <wp:extent cx="6714490" cy="7492365"/>
            <wp:effectExtent l="57150" t="19050" r="29210" b="70485"/>
            <wp:wrapTight wrapText="bothSides">
              <wp:wrapPolygon edited="0">
                <wp:start x="10602" y="-55"/>
                <wp:lineTo x="10112" y="0"/>
                <wp:lineTo x="10112" y="879"/>
                <wp:lineTo x="9683" y="879"/>
                <wp:lineTo x="9683" y="1757"/>
                <wp:lineTo x="9254" y="1757"/>
                <wp:lineTo x="9254" y="2636"/>
                <wp:lineTo x="8825" y="2636"/>
                <wp:lineTo x="8825" y="3515"/>
                <wp:lineTo x="8396" y="3515"/>
                <wp:lineTo x="8396" y="4394"/>
                <wp:lineTo x="7967" y="4394"/>
                <wp:lineTo x="7967" y="5272"/>
                <wp:lineTo x="7538" y="5272"/>
                <wp:lineTo x="7538" y="6151"/>
                <wp:lineTo x="7047" y="6151"/>
                <wp:lineTo x="7047" y="7030"/>
                <wp:lineTo x="6618" y="7030"/>
                <wp:lineTo x="6618" y="7908"/>
                <wp:lineTo x="6190" y="7908"/>
                <wp:lineTo x="6190" y="8787"/>
                <wp:lineTo x="5761" y="8787"/>
                <wp:lineTo x="5761" y="9666"/>
                <wp:lineTo x="5332" y="9666"/>
                <wp:lineTo x="5332" y="10545"/>
                <wp:lineTo x="4903" y="10545"/>
                <wp:lineTo x="4903" y="11423"/>
                <wp:lineTo x="4412" y="11423"/>
                <wp:lineTo x="4412" y="12302"/>
                <wp:lineTo x="3983" y="12302"/>
                <wp:lineTo x="3983" y="13181"/>
                <wp:lineTo x="3554" y="13181"/>
                <wp:lineTo x="3554" y="14059"/>
                <wp:lineTo x="3125" y="14059"/>
                <wp:lineTo x="3125" y="14938"/>
                <wp:lineTo x="2696" y="14938"/>
                <wp:lineTo x="2696" y="15817"/>
                <wp:lineTo x="2267" y="15817"/>
                <wp:lineTo x="2267" y="16696"/>
                <wp:lineTo x="1777" y="16696"/>
                <wp:lineTo x="1777" y="17574"/>
                <wp:lineTo x="1348" y="17574"/>
                <wp:lineTo x="1348" y="18453"/>
                <wp:lineTo x="919" y="18453"/>
                <wp:lineTo x="919" y="19332"/>
                <wp:lineTo x="490" y="19332"/>
                <wp:lineTo x="490" y="20211"/>
                <wp:lineTo x="61" y="20211"/>
                <wp:lineTo x="61" y="21089"/>
                <wp:lineTo x="-184" y="21089"/>
                <wp:lineTo x="-123" y="21748"/>
                <wp:lineTo x="21633" y="21748"/>
                <wp:lineTo x="21265" y="16696"/>
                <wp:lineTo x="21142" y="15652"/>
                <wp:lineTo x="19917" y="15268"/>
                <wp:lineTo x="18385" y="14938"/>
                <wp:lineTo x="19672" y="14938"/>
                <wp:lineTo x="21388" y="14444"/>
                <wp:lineTo x="21449" y="9117"/>
                <wp:lineTo x="20101" y="8897"/>
                <wp:lineTo x="16853" y="8787"/>
                <wp:lineTo x="21142" y="8128"/>
                <wp:lineTo x="21265" y="7030"/>
                <wp:lineTo x="21265" y="3515"/>
                <wp:lineTo x="20713" y="2691"/>
                <wp:lineTo x="20775" y="2526"/>
                <wp:lineTo x="11828" y="1757"/>
                <wp:lineTo x="10908" y="-55"/>
                <wp:lineTo x="10602" y="-55"/>
              </wp:wrapPolygon>
            </wp:wrapTight>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r>
        <w:rPr>
          <w:rFonts w:ascii="Simplified Arabic" w:hAnsi="Simplified Arabic" w:cs="Simplified Arabic" w:hint="cs"/>
          <w:b/>
          <w:bCs/>
          <w:color w:val="123B96"/>
          <w:sz w:val="24"/>
          <w:szCs w:val="24"/>
          <w:rtl/>
          <w:lang w:bidi="ar-EG"/>
        </w:rPr>
        <w:t xml:space="preserve">    </w:t>
      </w:r>
      <w:r w:rsidR="00142E13" w:rsidRPr="00EE13EE">
        <w:rPr>
          <w:rFonts w:ascii="Simplified Arabic" w:hAnsi="Simplified Arabic" w:cs="Simplified Arabic" w:hint="cs"/>
          <w:b/>
          <w:bCs/>
          <w:color w:val="123B96"/>
          <w:sz w:val="28"/>
          <w:szCs w:val="28"/>
          <w:rtl/>
          <w:lang w:bidi="ar-EG"/>
        </w:rPr>
        <w:t>محتويات البرنامج</w:t>
      </w:r>
    </w:p>
    <w:p w:rsidR="00142E13" w:rsidRDefault="00142E13" w:rsidP="00142E13">
      <w:pPr>
        <w:tabs>
          <w:tab w:val="left" w:pos="2431"/>
        </w:tabs>
        <w:bidi/>
        <w:rPr>
          <w:rFonts w:ascii="Simplified Arabic" w:hAnsi="Simplified Arabic" w:cs="Simplified Arabic"/>
          <w:b/>
          <w:bCs/>
          <w:color w:val="123B96"/>
          <w:sz w:val="24"/>
          <w:szCs w:val="24"/>
          <w:lang w:bidi="ar-EG"/>
        </w:rPr>
      </w:pPr>
    </w:p>
    <w:p w:rsidR="00142E13" w:rsidRDefault="00142E13" w:rsidP="00142E13">
      <w:pPr>
        <w:tabs>
          <w:tab w:val="left" w:pos="2431"/>
        </w:tabs>
        <w:bidi/>
        <w:rPr>
          <w:rFonts w:ascii="Simplified Arabic" w:hAnsi="Simplified Arabic" w:cs="Simplified Arabic"/>
          <w:b/>
          <w:bCs/>
          <w:color w:val="123B96"/>
          <w:sz w:val="24"/>
          <w:szCs w:val="24"/>
          <w:lang w:bidi="ar-EG"/>
        </w:rPr>
      </w:pPr>
    </w:p>
    <w:p w:rsidR="00142E13" w:rsidRDefault="00142E13" w:rsidP="00142E13">
      <w:pPr>
        <w:tabs>
          <w:tab w:val="left" w:pos="2431"/>
        </w:tabs>
        <w:bidi/>
        <w:rPr>
          <w:rFonts w:ascii="Simplified Arabic" w:hAnsi="Simplified Arabic" w:cs="Simplified Arabic"/>
          <w:b/>
          <w:bCs/>
          <w:color w:val="123B96"/>
          <w:sz w:val="24"/>
          <w:szCs w:val="24"/>
          <w:lang w:bidi="ar-EG"/>
        </w:rPr>
      </w:pPr>
    </w:p>
    <w:p w:rsidR="00142E13" w:rsidRDefault="00142E13" w:rsidP="00142E13">
      <w:pPr>
        <w:tabs>
          <w:tab w:val="left" w:pos="2431"/>
        </w:tabs>
        <w:bidi/>
        <w:rPr>
          <w:rFonts w:ascii="Simplified Arabic" w:hAnsi="Simplified Arabic" w:cs="Simplified Arabic"/>
          <w:b/>
          <w:bCs/>
          <w:color w:val="123B96"/>
          <w:sz w:val="24"/>
          <w:szCs w:val="24"/>
          <w:lang w:bidi="ar-EG"/>
        </w:rPr>
      </w:pPr>
    </w:p>
    <w:p w:rsidR="00142E13" w:rsidRDefault="00142E13" w:rsidP="00142E13">
      <w:pPr>
        <w:tabs>
          <w:tab w:val="left" w:pos="2431"/>
        </w:tabs>
        <w:bidi/>
        <w:rPr>
          <w:rFonts w:ascii="Simplified Arabic" w:hAnsi="Simplified Arabic" w:cs="Simplified Arabic"/>
          <w:b/>
          <w:bCs/>
          <w:color w:val="123B96"/>
          <w:sz w:val="24"/>
          <w:szCs w:val="24"/>
          <w:lang w:bidi="ar-EG"/>
        </w:rPr>
      </w:pPr>
    </w:p>
    <w:p w:rsidR="00142E13" w:rsidRDefault="00142E13" w:rsidP="00142E13">
      <w:pPr>
        <w:tabs>
          <w:tab w:val="left" w:pos="2431"/>
        </w:tabs>
        <w:bidi/>
        <w:rPr>
          <w:rFonts w:ascii="Simplified Arabic" w:hAnsi="Simplified Arabic" w:cs="Simplified Arabic"/>
          <w:b/>
          <w:bCs/>
          <w:color w:val="123B96"/>
          <w:sz w:val="24"/>
          <w:szCs w:val="24"/>
          <w:lang w:bidi="ar-EG"/>
        </w:rPr>
      </w:pPr>
    </w:p>
    <w:p w:rsidR="00142E13" w:rsidRDefault="00142E13" w:rsidP="00142E13">
      <w:pPr>
        <w:tabs>
          <w:tab w:val="left" w:pos="2431"/>
        </w:tabs>
        <w:bidi/>
        <w:rPr>
          <w:rFonts w:ascii="Simplified Arabic" w:hAnsi="Simplified Arabic" w:cs="Simplified Arabic"/>
          <w:b/>
          <w:bCs/>
          <w:color w:val="123B96"/>
          <w:sz w:val="24"/>
          <w:szCs w:val="24"/>
          <w:lang w:bidi="ar-EG"/>
        </w:rPr>
      </w:pPr>
    </w:p>
    <w:p w:rsidR="00142E13" w:rsidRDefault="00142E13" w:rsidP="00142E13">
      <w:pPr>
        <w:tabs>
          <w:tab w:val="left" w:pos="2431"/>
        </w:tabs>
        <w:bidi/>
        <w:rPr>
          <w:rFonts w:ascii="Simplified Arabic" w:hAnsi="Simplified Arabic" w:cs="Simplified Arabic"/>
          <w:b/>
          <w:bCs/>
          <w:color w:val="123B96"/>
          <w:sz w:val="24"/>
          <w:szCs w:val="24"/>
          <w:lang w:bidi="ar-EG"/>
        </w:rPr>
      </w:pPr>
    </w:p>
    <w:p w:rsidR="00142E13" w:rsidRDefault="00142E13" w:rsidP="00142E13">
      <w:pPr>
        <w:tabs>
          <w:tab w:val="left" w:pos="2431"/>
        </w:tabs>
        <w:bidi/>
        <w:rPr>
          <w:rFonts w:ascii="Simplified Arabic" w:hAnsi="Simplified Arabic" w:cs="Simplified Arabic"/>
          <w:b/>
          <w:bCs/>
          <w:color w:val="123B96"/>
          <w:sz w:val="24"/>
          <w:szCs w:val="24"/>
          <w:rtl/>
          <w:lang w:bidi="ar-EG"/>
        </w:rPr>
      </w:pPr>
    </w:p>
    <w:p w:rsidR="006156B2" w:rsidRDefault="006156B2" w:rsidP="006156B2">
      <w:pPr>
        <w:tabs>
          <w:tab w:val="left" w:pos="2431"/>
        </w:tabs>
        <w:bidi/>
        <w:rPr>
          <w:rFonts w:ascii="Simplified Arabic" w:hAnsi="Simplified Arabic" w:cs="Simplified Arabic"/>
          <w:b/>
          <w:bCs/>
          <w:color w:val="123B96"/>
          <w:sz w:val="24"/>
          <w:szCs w:val="24"/>
          <w:rtl/>
          <w:lang w:bidi="ar-EG"/>
        </w:rPr>
      </w:pPr>
    </w:p>
    <w:p w:rsidR="006156B2" w:rsidRDefault="006156B2" w:rsidP="006156B2">
      <w:pPr>
        <w:tabs>
          <w:tab w:val="left" w:pos="2431"/>
        </w:tabs>
        <w:bidi/>
        <w:rPr>
          <w:rFonts w:ascii="Simplified Arabic" w:hAnsi="Simplified Arabic" w:cs="Simplified Arabic"/>
          <w:b/>
          <w:bCs/>
          <w:color w:val="123B96"/>
          <w:sz w:val="24"/>
          <w:szCs w:val="24"/>
          <w:rtl/>
          <w:lang w:bidi="ar-EG"/>
        </w:rPr>
      </w:pPr>
    </w:p>
    <w:p w:rsidR="006156B2" w:rsidRDefault="006156B2" w:rsidP="006156B2">
      <w:pPr>
        <w:tabs>
          <w:tab w:val="left" w:pos="2431"/>
        </w:tabs>
        <w:bidi/>
        <w:rPr>
          <w:rFonts w:ascii="Simplified Arabic" w:hAnsi="Simplified Arabic" w:cs="Simplified Arabic"/>
          <w:b/>
          <w:bCs/>
          <w:color w:val="123B96"/>
          <w:sz w:val="24"/>
          <w:szCs w:val="24"/>
          <w:rtl/>
          <w:lang w:bidi="ar-EG"/>
        </w:rPr>
      </w:pPr>
    </w:p>
    <w:p w:rsidR="006156B2" w:rsidRDefault="006156B2" w:rsidP="006156B2">
      <w:pPr>
        <w:tabs>
          <w:tab w:val="left" w:pos="2431"/>
        </w:tabs>
        <w:bidi/>
        <w:rPr>
          <w:rFonts w:ascii="Simplified Arabic" w:hAnsi="Simplified Arabic" w:cs="Simplified Arabic"/>
          <w:b/>
          <w:bCs/>
          <w:color w:val="123B96"/>
          <w:sz w:val="24"/>
          <w:szCs w:val="24"/>
          <w:rtl/>
          <w:lang w:bidi="ar-EG"/>
        </w:rPr>
      </w:pPr>
    </w:p>
    <w:p w:rsidR="006156B2" w:rsidRDefault="006156B2" w:rsidP="006156B2">
      <w:pPr>
        <w:tabs>
          <w:tab w:val="left" w:pos="2431"/>
        </w:tabs>
        <w:bidi/>
        <w:rPr>
          <w:rFonts w:ascii="Simplified Arabic" w:hAnsi="Simplified Arabic" w:cs="Simplified Arabic"/>
          <w:b/>
          <w:bCs/>
          <w:color w:val="123B96"/>
          <w:sz w:val="24"/>
          <w:szCs w:val="24"/>
          <w:rtl/>
          <w:lang w:bidi="ar-EG"/>
        </w:rPr>
      </w:pPr>
    </w:p>
    <w:p w:rsidR="006156B2" w:rsidRDefault="006156B2" w:rsidP="006156B2">
      <w:pPr>
        <w:tabs>
          <w:tab w:val="left" w:pos="2431"/>
        </w:tabs>
        <w:bidi/>
        <w:rPr>
          <w:rFonts w:ascii="Simplified Arabic" w:hAnsi="Simplified Arabic" w:cs="Simplified Arabic"/>
          <w:b/>
          <w:bCs/>
          <w:color w:val="123B96"/>
          <w:sz w:val="24"/>
          <w:szCs w:val="24"/>
          <w:rtl/>
          <w:lang w:bidi="ar-EG"/>
        </w:rPr>
      </w:pPr>
    </w:p>
    <w:p w:rsidR="006156B2" w:rsidRDefault="006156B2" w:rsidP="006156B2">
      <w:pPr>
        <w:tabs>
          <w:tab w:val="left" w:pos="2431"/>
        </w:tabs>
        <w:bidi/>
        <w:rPr>
          <w:rFonts w:ascii="Simplified Arabic" w:hAnsi="Simplified Arabic" w:cs="Simplified Arabic"/>
          <w:b/>
          <w:bCs/>
          <w:color w:val="123B96"/>
          <w:sz w:val="24"/>
          <w:szCs w:val="24"/>
          <w:lang w:bidi="ar-EG"/>
        </w:rPr>
      </w:pPr>
    </w:p>
    <w:p w:rsidR="006F7E2D" w:rsidRPr="00EE13EE" w:rsidRDefault="006F7E2D" w:rsidP="00EE13EE">
      <w:pPr>
        <w:bidi/>
        <w:spacing w:after="0" w:line="240" w:lineRule="auto"/>
        <w:rPr>
          <w:rFonts w:ascii="Simplified Arabic" w:hAnsi="Simplified Arabic" w:cs="Simplified Arabic"/>
          <w:b/>
          <w:bCs/>
          <w:color w:val="123B96"/>
          <w:sz w:val="28"/>
          <w:szCs w:val="28"/>
          <w:lang w:bidi="ar-EG"/>
        </w:rPr>
      </w:pPr>
      <w:r w:rsidRPr="00EE13EE">
        <w:rPr>
          <w:rFonts w:ascii="Simplified Arabic" w:hAnsi="Simplified Arabic" w:cs="Simplified Arabic"/>
          <w:b/>
          <w:bCs/>
          <w:color w:val="123B96"/>
          <w:sz w:val="28"/>
          <w:szCs w:val="28"/>
          <w:rtl/>
          <w:lang w:bidi="ar-EG"/>
        </w:rPr>
        <w:lastRenderedPageBreak/>
        <w:t>النتائج التعليمية المستهدفة</w:t>
      </w:r>
      <w:r w:rsidRPr="00EE13EE">
        <w:rPr>
          <w:rFonts w:ascii="Simplified Arabic" w:hAnsi="Simplified Arabic" w:cs="Simplified Arabic"/>
          <w:b/>
          <w:bCs/>
          <w:color w:val="123B96"/>
          <w:sz w:val="28"/>
          <w:szCs w:val="28"/>
          <w:lang w:bidi="ar-EG"/>
        </w:rPr>
        <w:t xml:space="preserve"> </w:t>
      </w:r>
    </w:p>
    <w:p w:rsidR="006F7E2D" w:rsidRPr="006F7E2D" w:rsidRDefault="006F7E2D" w:rsidP="00FF1CC3">
      <w:pPr>
        <w:bidi/>
        <w:spacing w:after="0" w:line="15" w:lineRule="atLeast"/>
        <w:rPr>
          <w:rFonts w:ascii="Simplified Arabic" w:hAnsi="Simplified Arabic" w:cs="Simplified Arabic"/>
          <w:b/>
          <w:bCs/>
          <w:color w:val="FF0000"/>
          <w:sz w:val="24"/>
          <w:szCs w:val="24"/>
          <w:lang w:bidi="ar-EG"/>
        </w:rPr>
      </w:pPr>
      <w:r w:rsidRPr="006F7E2D">
        <w:rPr>
          <w:rFonts w:ascii="Simplified Arabic" w:hAnsi="Simplified Arabic" w:cs="Simplified Arabic"/>
          <w:sz w:val="24"/>
          <w:szCs w:val="24"/>
          <w:rtl/>
          <w:lang w:bidi="ar-EG"/>
        </w:rPr>
        <w:t>بنهاية البرنامج سيتمكن المشاركون من التعرف على أهمية حوكمة الشركات وما لها من تأثير على شركاتهم العائلية. وتم تصميم كل وحدة بما يضمن تعريف الحضور بقاعدة أساسية من قواعد حوكمة الشركات، الأمر الذي يمكن المشاركين من الإلمام التام بالأسس التي تساعد الشركة على وضع إطار عمل جيد لحوكمة الشركات.</w:t>
      </w:r>
    </w:p>
    <w:p w:rsidR="00C730CA" w:rsidRPr="00C730CA" w:rsidRDefault="00C730CA" w:rsidP="00FF1CC3">
      <w:pPr>
        <w:bidi/>
        <w:spacing w:after="0" w:line="15" w:lineRule="atLeast"/>
        <w:rPr>
          <w:rFonts w:ascii="Simplified Arabic" w:hAnsi="Simplified Arabic" w:cs="Simplified Arabic"/>
          <w:b/>
          <w:bCs/>
          <w:color w:val="123B96"/>
          <w:sz w:val="24"/>
          <w:szCs w:val="24"/>
          <w:rtl/>
          <w:lang w:bidi="ar-EG"/>
        </w:rPr>
      </w:pPr>
    </w:p>
    <w:p w:rsidR="006F7E2D" w:rsidRPr="00EE13EE" w:rsidRDefault="006F7E2D" w:rsidP="00EE13EE">
      <w:pPr>
        <w:bidi/>
        <w:spacing w:after="0" w:line="240" w:lineRule="auto"/>
        <w:rPr>
          <w:rFonts w:ascii="Simplified Arabic" w:hAnsi="Simplified Arabic" w:cs="Simplified Arabic"/>
          <w:b/>
          <w:bCs/>
          <w:color w:val="123B96"/>
          <w:sz w:val="28"/>
          <w:szCs w:val="28"/>
          <w:lang w:bidi="ar-EG"/>
        </w:rPr>
      </w:pPr>
      <w:r w:rsidRPr="00EE13EE">
        <w:rPr>
          <w:rFonts w:ascii="Simplified Arabic" w:hAnsi="Simplified Arabic" w:cs="Simplified Arabic"/>
          <w:b/>
          <w:bCs/>
          <w:color w:val="123B96"/>
          <w:sz w:val="28"/>
          <w:szCs w:val="28"/>
          <w:rtl/>
          <w:lang w:bidi="ar-EG"/>
        </w:rPr>
        <w:t>شبكات التعارف</w:t>
      </w:r>
    </w:p>
    <w:p w:rsidR="006F7E2D" w:rsidRPr="006F7E2D" w:rsidRDefault="006F7E2D" w:rsidP="00FF1CC3">
      <w:pPr>
        <w:bidi/>
        <w:spacing w:after="0" w:line="15" w:lineRule="atLeast"/>
        <w:rPr>
          <w:rFonts w:ascii="Simplified Arabic" w:hAnsi="Simplified Arabic" w:cs="Simplified Arabic"/>
          <w:sz w:val="24"/>
          <w:szCs w:val="24"/>
          <w:lang w:bidi="ar-EG"/>
        </w:rPr>
      </w:pPr>
      <w:r w:rsidRPr="006F7E2D">
        <w:rPr>
          <w:rFonts w:ascii="Simplified Arabic" w:hAnsi="Simplified Arabic" w:cs="Simplified Arabic"/>
          <w:sz w:val="24"/>
          <w:szCs w:val="24"/>
          <w:rtl/>
          <w:lang w:bidi="ar-EG"/>
        </w:rPr>
        <w:t>سيتمكن المشاركون في هذا البرنامج من إقامة شبكات للتعارف مع غيرهم من المشاركين، حيث يقدم البرنامج فرصة للمشاركين تتلخص في تبادل الأفكار والتواصل والتعرف على مرجعيات مختلفة.</w:t>
      </w:r>
      <w:r w:rsidRPr="006F7E2D">
        <w:rPr>
          <w:rFonts w:ascii="Simplified Arabic" w:hAnsi="Simplified Arabic" w:cs="Simplified Arabic"/>
          <w:noProof/>
          <w:color w:val="000000" w:themeColor="text1"/>
          <w:sz w:val="24"/>
          <w:szCs w:val="24"/>
          <w:lang w:bidi="ar-SA"/>
        </w:rPr>
        <w:t xml:space="preserve"> </w:t>
      </w:r>
    </w:p>
    <w:p w:rsidR="006F7E2D" w:rsidRPr="006F7E2D" w:rsidRDefault="009602AF" w:rsidP="009602AF">
      <w:pPr>
        <w:bidi/>
        <w:spacing w:after="0" w:line="15" w:lineRule="atLeast"/>
        <w:jc w:val="right"/>
        <w:rPr>
          <w:rFonts w:ascii="Simplified Arabic" w:hAnsi="Simplified Arabic" w:cs="Simplified Arabic"/>
          <w:b/>
          <w:bCs/>
          <w:color w:val="FF0000"/>
          <w:sz w:val="24"/>
          <w:szCs w:val="24"/>
        </w:rPr>
      </w:pPr>
      <w:r>
        <w:rPr>
          <w:rFonts w:ascii="Simplified Arabic" w:hAnsi="Simplified Arabic" w:cs="Simplified Arabic"/>
          <w:b/>
          <w:bCs/>
          <w:noProof/>
          <w:color w:val="FF0000"/>
          <w:sz w:val="24"/>
          <w:szCs w:val="24"/>
          <w:rtl/>
          <w:lang w:bidi="ar-SA"/>
        </w:rPr>
        <w:drawing>
          <wp:anchor distT="0" distB="0" distL="114300" distR="114300" simplePos="0" relativeHeight="251670528" behindDoc="0" locked="0" layoutInCell="1" allowOverlap="1" wp14:anchorId="1453CB7A" wp14:editId="6DB1D4F2">
            <wp:simplePos x="0" y="0"/>
            <wp:positionH relativeFrom="margin">
              <wp:posOffset>3552825</wp:posOffset>
            </wp:positionH>
            <wp:positionV relativeFrom="margin">
              <wp:posOffset>3154045</wp:posOffset>
            </wp:positionV>
            <wp:extent cx="3618865" cy="2405380"/>
            <wp:effectExtent l="0" t="0" r="635" b="0"/>
            <wp:wrapSquare wrapText="bothSides"/>
            <wp:docPr id="2" name="Picture 2" descr="D:\Salwa El Nazer\Desktop\Amr Osman\1st &amp; 2nd Generation Round table\DSC_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lwa El Nazer\Desktop\Amr Osman\1st &amp; 2nd Generation Round table\DSC_024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8865" cy="24053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implified Arabic" w:hAnsi="Simplified Arabic" w:cs="Simplified Arabic"/>
          <w:b/>
          <w:bCs/>
          <w:noProof/>
          <w:color w:val="FF0000"/>
          <w:sz w:val="24"/>
          <w:szCs w:val="24"/>
          <w:rtl/>
          <w:lang w:bidi="ar-SA"/>
        </w:rPr>
        <w:drawing>
          <wp:inline distT="0" distB="0" distL="0" distR="0" wp14:anchorId="26622318" wp14:editId="1DE92597">
            <wp:extent cx="3457575" cy="2419350"/>
            <wp:effectExtent l="0" t="0" r="9525" b="0"/>
            <wp:docPr id="1" name="Picture 1" descr="D:\Salwa El Nazer\Desktop\Amr Osman\1st Generation meeting\FourSeasonsMeeting_1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lwa El Nazer\Desktop\Amr Osman\1st Generation meeting\FourSeasonsMeeting_109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70039" cy="2428071"/>
                    </a:xfrm>
                    <a:prstGeom prst="rect">
                      <a:avLst/>
                    </a:prstGeom>
                    <a:noFill/>
                    <a:ln>
                      <a:noFill/>
                    </a:ln>
                  </pic:spPr>
                </pic:pic>
              </a:graphicData>
            </a:graphic>
          </wp:inline>
        </w:drawing>
      </w:r>
    </w:p>
    <w:p w:rsidR="009602AF" w:rsidRDefault="009602AF" w:rsidP="00EE13EE">
      <w:pPr>
        <w:bidi/>
        <w:spacing w:after="0" w:line="240" w:lineRule="auto"/>
        <w:rPr>
          <w:rFonts w:ascii="Simplified Arabic" w:hAnsi="Simplified Arabic" w:cs="Simplified Arabic"/>
          <w:b/>
          <w:bCs/>
          <w:color w:val="123B96"/>
          <w:sz w:val="28"/>
          <w:szCs w:val="28"/>
          <w:lang w:bidi="ar-EG"/>
        </w:rPr>
      </w:pPr>
    </w:p>
    <w:p w:rsidR="009602AF" w:rsidRDefault="009602AF" w:rsidP="009602AF">
      <w:pPr>
        <w:bidi/>
        <w:spacing w:after="0" w:line="240" w:lineRule="auto"/>
        <w:rPr>
          <w:rFonts w:ascii="Simplified Arabic" w:hAnsi="Simplified Arabic" w:cs="Simplified Arabic"/>
          <w:b/>
          <w:bCs/>
          <w:color w:val="123B96"/>
          <w:sz w:val="28"/>
          <w:szCs w:val="28"/>
          <w:lang w:bidi="ar-EG"/>
        </w:rPr>
      </w:pPr>
    </w:p>
    <w:p w:rsidR="009602AF" w:rsidRDefault="009602AF" w:rsidP="009602AF">
      <w:pPr>
        <w:bidi/>
        <w:spacing w:after="0" w:line="240" w:lineRule="auto"/>
        <w:rPr>
          <w:rFonts w:ascii="Simplified Arabic" w:hAnsi="Simplified Arabic" w:cs="Simplified Arabic"/>
          <w:b/>
          <w:bCs/>
          <w:color w:val="123B96"/>
          <w:sz w:val="28"/>
          <w:szCs w:val="28"/>
          <w:lang w:bidi="ar-EG"/>
        </w:rPr>
      </w:pPr>
    </w:p>
    <w:p w:rsidR="009602AF" w:rsidRDefault="009602AF" w:rsidP="009602AF">
      <w:pPr>
        <w:bidi/>
        <w:spacing w:after="0" w:line="240" w:lineRule="auto"/>
        <w:rPr>
          <w:rFonts w:ascii="Simplified Arabic" w:hAnsi="Simplified Arabic" w:cs="Simplified Arabic"/>
          <w:b/>
          <w:bCs/>
          <w:color w:val="123B96"/>
          <w:sz w:val="28"/>
          <w:szCs w:val="28"/>
          <w:lang w:bidi="ar-EG"/>
        </w:rPr>
      </w:pPr>
    </w:p>
    <w:p w:rsidR="009602AF" w:rsidRDefault="009602AF" w:rsidP="009602AF">
      <w:pPr>
        <w:bidi/>
        <w:spacing w:after="0" w:line="240" w:lineRule="auto"/>
        <w:rPr>
          <w:rFonts w:ascii="Simplified Arabic" w:hAnsi="Simplified Arabic" w:cs="Simplified Arabic"/>
          <w:b/>
          <w:bCs/>
          <w:color w:val="123B96"/>
          <w:sz w:val="28"/>
          <w:szCs w:val="28"/>
          <w:lang w:bidi="ar-EG"/>
        </w:rPr>
      </w:pPr>
    </w:p>
    <w:p w:rsidR="006F7E2D" w:rsidRPr="00EE13EE" w:rsidRDefault="006F7E2D" w:rsidP="009602AF">
      <w:pPr>
        <w:bidi/>
        <w:spacing w:after="0" w:line="240" w:lineRule="auto"/>
        <w:rPr>
          <w:rFonts w:ascii="Simplified Arabic" w:hAnsi="Simplified Arabic" w:cs="Simplified Arabic"/>
          <w:b/>
          <w:bCs/>
          <w:color w:val="123B96"/>
          <w:sz w:val="28"/>
          <w:szCs w:val="28"/>
          <w:lang w:bidi="ar-EG"/>
        </w:rPr>
      </w:pPr>
      <w:r w:rsidRPr="00EE13EE">
        <w:rPr>
          <w:rFonts w:ascii="Simplified Arabic" w:hAnsi="Simplified Arabic" w:cs="Simplified Arabic"/>
          <w:b/>
          <w:bCs/>
          <w:color w:val="123B96"/>
          <w:sz w:val="28"/>
          <w:szCs w:val="28"/>
          <w:rtl/>
          <w:lang w:bidi="ar-EG"/>
        </w:rPr>
        <w:t>نماذج محاكاة مجلس الإدارة</w:t>
      </w:r>
    </w:p>
    <w:p w:rsidR="006F7E2D" w:rsidRPr="006F7E2D" w:rsidRDefault="006F7E2D" w:rsidP="006B0D59">
      <w:pPr>
        <w:bidi/>
        <w:spacing w:after="0" w:line="15" w:lineRule="atLeast"/>
        <w:rPr>
          <w:rFonts w:ascii="Simplified Arabic" w:hAnsi="Simplified Arabic" w:cs="Simplified Arabic"/>
          <w:sz w:val="24"/>
          <w:szCs w:val="24"/>
          <w:rtl/>
          <w:lang w:bidi="ar-EG"/>
        </w:rPr>
      </w:pPr>
      <w:r w:rsidRPr="006F7E2D">
        <w:rPr>
          <w:rFonts w:ascii="Simplified Arabic" w:hAnsi="Simplified Arabic" w:cs="Simplified Arabic"/>
          <w:sz w:val="24"/>
          <w:szCs w:val="24"/>
          <w:rtl/>
          <w:lang w:bidi="ar-EG"/>
        </w:rPr>
        <w:t xml:space="preserve">يقدم البرنامج فرصة للمشاركين </w:t>
      </w:r>
      <w:r w:rsidR="006B0D59">
        <w:rPr>
          <w:rFonts w:ascii="Simplified Arabic" w:hAnsi="Simplified Arabic" w:cs="Simplified Arabic" w:hint="cs"/>
          <w:sz w:val="24"/>
          <w:szCs w:val="24"/>
          <w:rtl/>
          <w:lang w:bidi="ar-EG"/>
        </w:rPr>
        <w:t>ل</w:t>
      </w:r>
      <w:r w:rsidRPr="006F7E2D">
        <w:rPr>
          <w:rFonts w:ascii="Simplified Arabic" w:hAnsi="Simplified Arabic" w:cs="Simplified Arabic"/>
          <w:sz w:val="24"/>
          <w:szCs w:val="24"/>
          <w:rtl/>
          <w:lang w:bidi="ar-EG"/>
        </w:rPr>
        <w:t xml:space="preserve">لتعرض لمواقف واقعية </w:t>
      </w:r>
      <w:r w:rsidR="006B0D59">
        <w:rPr>
          <w:rFonts w:ascii="Simplified Arabic" w:hAnsi="Simplified Arabic" w:cs="Simplified Arabic" w:hint="cs"/>
          <w:sz w:val="24"/>
          <w:szCs w:val="24"/>
          <w:rtl/>
          <w:lang w:bidi="ar-EG"/>
        </w:rPr>
        <w:t xml:space="preserve">تواجهها </w:t>
      </w:r>
      <w:r w:rsidRPr="006F7E2D">
        <w:rPr>
          <w:rFonts w:ascii="Simplified Arabic" w:hAnsi="Simplified Arabic" w:cs="Simplified Arabic"/>
          <w:sz w:val="24"/>
          <w:szCs w:val="24"/>
          <w:rtl/>
          <w:lang w:bidi="ar-EG"/>
        </w:rPr>
        <w:t>مج</w:t>
      </w:r>
      <w:r w:rsidR="006B0D59">
        <w:rPr>
          <w:rFonts w:ascii="Simplified Arabic" w:hAnsi="Simplified Arabic" w:cs="Simplified Arabic" w:hint="cs"/>
          <w:sz w:val="24"/>
          <w:szCs w:val="24"/>
          <w:rtl/>
          <w:lang w:bidi="ar-EG"/>
        </w:rPr>
        <w:t>ا</w:t>
      </w:r>
      <w:r w:rsidRPr="006F7E2D">
        <w:rPr>
          <w:rFonts w:ascii="Simplified Arabic" w:hAnsi="Simplified Arabic" w:cs="Simplified Arabic"/>
          <w:sz w:val="24"/>
          <w:szCs w:val="24"/>
          <w:rtl/>
          <w:lang w:bidi="ar-EG"/>
        </w:rPr>
        <w:t xml:space="preserve">لس الإدارة، </w:t>
      </w:r>
      <w:r w:rsidR="006B0D59">
        <w:rPr>
          <w:rFonts w:ascii="Simplified Arabic" w:hAnsi="Simplified Arabic" w:cs="Simplified Arabic" w:hint="cs"/>
          <w:sz w:val="24"/>
          <w:szCs w:val="24"/>
          <w:rtl/>
          <w:lang w:bidi="ar-EG"/>
        </w:rPr>
        <w:t xml:space="preserve">وبالتالي يمكنهم </w:t>
      </w:r>
      <w:r w:rsidRPr="006F7E2D">
        <w:rPr>
          <w:rFonts w:ascii="Simplified Arabic" w:hAnsi="Simplified Arabic" w:cs="Simplified Arabic"/>
          <w:sz w:val="24"/>
          <w:szCs w:val="24"/>
          <w:rtl/>
          <w:lang w:bidi="ar-EG"/>
        </w:rPr>
        <w:t>تطبيق المعرفة المكتسبة من الوحدات السابق ذكرها</w:t>
      </w:r>
      <w:r w:rsidR="006B0D59">
        <w:rPr>
          <w:rFonts w:ascii="Simplified Arabic" w:hAnsi="Simplified Arabic" w:cs="Simplified Arabic" w:hint="cs"/>
          <w:sz w:val="24"/>
          <w:szCs w:val="24"/>
          <w:rtl/>
          <w:lang w:bidi="ar-EG"/>
        </w:rPr>
        <w:t xml:space="preserve"> على هذه المواقف</w:t>
      </w:r>
      <w:r w:rsidRPr="006F7E2D">
        <w:rPr>
          <w:rFonts w:ascii="Simplified Arabic" w:hAnsi="Simplified Arabic" w:cs="Simplified Arabic"/>
          <w:sz w:val="24"/>
          <w:szCs w:val="24"/>
          <w:rtl/>
          <w:lang w:bidi="ar-EG"/>
        </w:rPr>
        <w:t xml:space="preserve">. </w:t>
      </w:r>
    </w:p>
    <w:p w:rsidR="006F7E2D" w:rsidRPr="006F7E2D" w:rsidRDefault="006F7E2D" w:rsidP="00FF1CC3">
      <w:pPr>
        <w:bidi/>
        <w:spacing w:after="0" w:line="15" w:lineRule="atLeast"/>
        <w:rPr>
          <w:rFonts w:ascii="Simplified Arabic" w:hAnsi="Simplified Arabic" w:cs="Simplified Arabic"/>
          <w:sz w:val="24"/>
          <w:szCs w:val="24"/>
          <w:lang w:bidi="ar-EG"/>
        </w:rPr>
      </w:pPr>
    </w:p>
    <w:p w:rsidR="009602AF" w:rsidRDefault="009602AF" w:rsidP="00EE13EE">
      <w:pPr>
        <w:bidi/>
        <w:spacing w:after="0" w:line="240" w:lineRule="auto"/>
        <w:rPr>
          <w:rFonts w:ascii="Simplified Arabic" w:hAnsi="Simplified Arabic" w:cs="Simplified Arabic"/>
          <w:b/>
          <w:bCs/>
          <w:color w:val="123B96"/>
          <w:sz w:val="28"/>
          <w:szCs w:val="28"/>
          <w:lang w:bidi="ar-EG"/>
        </w:rPr>
      </w:pPr>
    </w:p>
    <w:p w:rsidR="009602AF" w:rsidRDefault="009602AF" w:rsidP="009602AF">
      <w:pPr>
        <w:bidi/>
        <w:spacing w:after="0" w:line="240" w:lineRule="auto"/>
        <w:rPr>
          <w:rFonts w:ascii="Simplified Arabic" w:hAnsi="Simplified Arabic" w:cs="Simplified Arabic"/>
          <w:b/>
          <w:bCs/>
          <w:color w:val="123B96"/>
          <w:sz w:val="28"/>
          <w:szCs w:val="28"/>
          <w:lang w:bidi="ar-EG"/>
        </w:rPr>
      </w:pPr>
    </w:p>
    <w:p w:rsidR="006F7E2D" w:rsidRPr="00EE13EE" w:rsidRDefault="006F7E2D" w:rsidP="009602AF">
      <w:pPr>
        <w:bidi/>
        <w:spacing w:after="0" w:line="240" w:lineRule="auto"/>
        <w:rPr>
          <w:rFonts w:ascii="Simplified Arabic" w:hAnsi="Simplified Arabic" w:cs="Simplified Arabic"/>
          <w:b/>
          <w:bCs/>
          <w:color w:val="123B96"/>
          <w:sz w:val="28"/>
          <w:szCs w:val="28"/>
          <w:rtl/>
          <w:lang w:bidi="ar-EG"/>
        </w:rPr>
      </w:pPr>
      <w:r w:rsidRPr="00EE13EE">
        <w:rPr>
          <w:rFonts w:ascii="Simplified Arabic" w:hAnsi="Simplified Arabic" w:cs="Simplified Arabic"/>
          <w:b/>
          <w:bCs/>
          <w:color w:val="123B96"/>
          <w:sz w:val="28"/>
          <w:szCs w:val="28"/>
          <w:rtl/>
          <w:lang w:bidi="ar-EG"/>
        </w:rPr>
        <w:lastRenderedPageBreak/>
        <w:t>جدول المواعيد</w:t>
      </w:r>
      <w:r w:rsidR="00FE2C7D" w:rsidRPr="00EE13EE">
        <w:rPr>
          <w:rFonts w:ascii="Simplified Arabic" w:hAnsi="Simplified Arabic" w:cs="Simplified Arabic" w:hint="cs"/>
          <w:b/>
          <w:bCs/>
          <w:color w:val="123B96"/>
          <w:sz w:val="28"/>
          <w:szCs w:val="28"/>
          <w:rtl/>
          <w:lang w:bidi="ar-EG"/>
        </w:rPr>
        <w:t xml:space="preserve"> ومكان الانعقاد</w:t>
      </w:r>
    </w:p>
    <w:p w:rsidR="00C730CA" w:rsidRPr="003B36D1" w:rsidRDefault="00C730CA" w:rsidP="003B36D1">
      <w:pPr>
        <w:bidi/>
        <w:spacing w:after="0" w:line="15" w:lineRule="atLeast"/>
        <w:rPr>
          <w:rFonts w:ascii="Simplified Arabic" w:hAnsi="Simplified Arabic" w:cs="Simplified Arabic"/>
          <w:sz w:val="24"/>
          <w:szCs w:val="24"/>
          <w:rtl/>
          <w:lang w:bidi="ar-EG"/>
        </w:rPr>
      </w:pPr>
      <w:r w:rsidRPr="00F04B37">
        <w:rPr>
          <w:rFonts w:ascii="Simplified Arabic" w:hAnsi="Simplified Arabic" w:cs="Simplified Arabic" w:hint="cs"/>
          <w:sz w:val="24"/>
          <w:szCs w:val="24"/>
          <w:rtl/>
          <w:lang w:bidi="ar-EG"/>
        </w:rPr>
        <w:t xml:space="preserve">سيتم تنظيم البرنامج </w:t>
      </w:r>
      <w:r w:rsidR="003B36D1">
        <w:rPr>
          <w:rFonts w:ascii="Simplified Arabic" w:hAnsi="Simplified Arabic" w:cs="Simplified Arabic" w:hint="cs"/>
          <w:sz w:val="24"/>
          <w:szCs w:val="24"/>
          <w:rtl/>
          <w:lang w:bidi="ar-EG"/>
        </w:rPr>
        <w:t>على مدار 3</w:t>
      </w:r>
      <w:r w:rsidRPr="00F04B37">
        <w:rPr>
          <w:rFonts w:ascii="Simplified Arabic" w:hAnsi="Simplified Arabic" w:cs="Simplified Arabic" w:hint="cs"/>
          <w:sz w:val="24"/>
          <w:szCs w:val="24"/>
          <w:rtl/>
          <w:lang w:bidi="ar-EG"/>
        </w:rPr>
        <w:t xml:space="preserve"> أيام</w:t>
      </w:r>
      <w:r w:rsidR="003B36D1">
        <w:rPr>
          <w:rFonts w:ascii="Simplified Arabic" w:hAnsi="Simplified Arabic" w:cs="Simplified Arabic" w:hint="cs"/>
          <w:sz w:val="24"/>
          <w:szCs w:val="24"/>
          <w:rtl/>
          <w:lang w:bidi="ar-EG"/>
        </w:rPr>
        <w:t xml:space="preserve"> متعاقبة</w:t>
      </w:r>
      <w:r w:rsidRPr="00F04B37">
        <w:rPr>
          <w:rFonts w:ascii="Simplified Arabic" w:hAnsi="Simplified Arabic" w:cs="Simplified Arabic" w:hint="cs"/>
          <w:sz w:val="24"/>
          <w:szCs w:val="24"/>
          <w:rtl/>
          <w:lang w:bidi="ar-EG"/>
        </w:rPr>
        <w:t xml:space="preserve"> في نهاية الأسبوع </w:t>
      </w:r>
      <w:r w:rsidR="003B36D1">
        <w:rPr>
          <w:rFonts w:ascii="Simplified Arabic" w:hAnsi="Simplified Arabic" w:cs="Simplified Arabic" w:hint="cs"/>
          <w:sz w:val="24"/>
          <w:szCs w:val="24"/>
          <w:rtl/>
          <w:lang w:bidi="ar-EG"/>
        </w:rPr>
        <w:t>.</w:t>
      </w:r>
    </w:p>
    <w:p w:rsidR="00C730CA" w:rsidRDefault="006F7E2D" w:rsidP="006B0D59">
      <w:pPr>
        <w:bidi/>
        <w:spacing w:after="0" w:line="15" w:lineRule="atLeast"/>
        <w:rPr>
          <w:rFonts w:ascii="Simplified Arabic" w:hAnsi="Simplified Arabic" w:cs="Simplified Arabic"/>
          <w:sz w:val="24"/>
          <w:szCs w:val="24"/>
          <w:rtl/>
          <w:lang w:bidi="ar-EG"/>
        </w:rPr>
      </w:pPr>
      <w:r w:rsidRPr="006F7E2D">
        <w:rPr>
          <w:rFonts w:ascii="Simplified Arabic" w:hAnsi="Simplified Arabic" w:cs="Simplified Arabic"/>
          <w:b/>
          <w:bCs/>
          <w:i/>
          <w:iCs/>
          <w:sz w:val="24"/>
          <w:szCs w:val="24"/>
          <w:rtl/>
          <w:lang w:bidi="ar-EG"/>
        </w:rPr>
        <w:t>من يوم</w:t>
      </w:r>
      <w:r w:rsidR="00CF7D68">
        <w:rPr>
          <w:rFonts w:ascii="Simplified Arabic" w:hAnsi="Simplified Arabic" w:cs="Simplified Arabic" w:hint="cs"/>
          <w:b/>
          <w:bCs/>
          <w:i/>
          <w:iCs/>
          <w:sz w:val="24"/>
          <w:szCs w:val="24"/>
          <w:rtl/>
          <w:lang w:bidi="ar-EG"/>
        </w:rPr>
        <w:t xml:space="preserve"> الخميس </w:t>
      </w:r>
      <w:r w:rsidRPr="006F7E2D">
        <w:rPr>
          <w:rFonts w:ascii="Simplified Arabic" w:hAnsi="Simplified Arabic" w:cs="Simplified Arabic"/>
          <w:b/>
          <w:bCs/>
          <w:i/>
          <w:iCs/>
          <w:sz w:val="24"/>
          <w:szCs w:val="24"/>
          <w:rtl/>
          <w:lang w:bidi="ar-EG"/>
        </w:rPr>
        <w:t>الموافق</w:t>
      </w:r>
      <w:r w:rsidR="003B36D1">
        <w:rPr>
          <w:rFonts w:ascii="Simplified Arabic" w:hAnsi="Simplified Arabic" w:cs="Simplified Arabic" w:hint="cs"/>
          <w:b/>
          <w:bCs/>
          <w:i/>
          <w:iCs/>
          <w:sz w:val="24"/>
          <w:szCs w:val="24"/>
          <w:rtl/>
          <w:lang w:bidi="ar-EG"/>
        </w:rPr>
        <w:t>17</w:t>
      </w:r>
      <w:r w:rsidR="00C0181A">
        <w:rPr>
          <w:rFonts w:ascii="Simplified Arabic" w:hAnsi="Simplified Arabic" w:cs="Simplified Arabic"/>
          <w:b/>
          <w:bCs/>
          <w:i/>
          <w:iCs/>
          <w:sz w:val="24"/>
          <w:szCs w:val="24"/>
          <w:lang w:bidi="ar-EG"/>
        </w:rPr>
        <w:t xml:space="preserve"> </w:t>
      </w:r>
      <w:r w:rsidR="006B0D59">
        <w:rPr>
          <w:rFonts w:ascii="Simplified Arabic" w:hAnsi="Simplified Arabic" w:cs="Simplified Arabic" w:hint="cs"/>
          <w:b/>
          <w:bCs/>
          <w:i/>
          <w:iCs/>
          <w:sz w:val="24"/>
          <w:szCs w:val="24"/>
          <w:rtl/>
          <w:lang w:bidi="ar-EG"/>
        </w:rPr>
        <w:t>أ</w:t>
      </w:r>
      <w:r w:rsidR="007D46A5">
        <w:rPr>
          <w:rFonts w:ascii="Simplified Arabic" w:hAnsi="Simplified Arabic" w:cs="Simplified Arabic" w:hint="cs"/>
          <w:b/>
          <w:bCs/>
          <w:i/>
          <w:iCs/>
          <w:sz w:val="24"/>
          <w:szCs w:val="24"/>
          <w:rtl/>
          <w:lang w:bidi="ar-EG"/>
        </w:rPr>
        <w:t xml:space="preserve">بريل </w:t>
      </w:r>
      <w:r w:rsidRPr="006F7E2D">
        <w:rPr>
          <w:rFonts w:ascii="Simplified Arabic" w:hAnsi="Simplified Arabic" w:cs="Simplified Arabic"/>
          <w:b/>
          <w:bCs/>
          <w:i/>
          <w:iCs/>
          <w:sz w:val="24"/>
          <w:szCs w:val="24"/>
          <w:rtl/>
          <w:lang w:bidi="ar-EG"/>
        </w:rPr>
        <w:t xml:space="preserve"> وحتى </w:t>
      </w:r>
      <w:r w:rsidR="007D46A5">
        <w:rPr>
          <w:rFonts w:ascii="Simplified Arabic" w:hAnsi="Simplified Arabic" w:cs="Simplified Arabic" w:hint="cs"/>
          <w:b/>
          <w:bCs/>
          <w:i/>
          <w:iCs/>
          <w:sz w:val="24"/>
          <w:szCs w:val="24"/>
          <w:rtl/>
          <w:lang w:bidi="ar-EG"/>
        </w:rPr>
        <w:t xml:space="preserve">  يوم</w:t>
      </w:r>
      <w:r w:rsidR="006B0D59">
        <w:rPr>
          <w:rFonts w:ascii="Simplified Arabic" w:hAnsi="Simplified Arabic" w:cs="Simplified Arabic" w:hint="cs"/>
          <w:b/>
          <w:bCs/>
          <w:i/>
          <w:iCs/>
          <w:sz w:val="24"/>
          <w:szCs w:val="24"/>
          <w:rtl/>
          <w:lang w:bidi="ar-EG"/>
        </w:rPr>
        <w:t xml:space="preserve"> </w:t>
      </w:r>
      <w:r w:rsidR="003B36D1">
        <w:rPr>
          <w:rFonts w:ascii="Simplified Arabic" w:hAnsi="Simplified Arabic" w:cs="Simplified Arabic" w:hint="cs"/>
          <w:b/>
          <w:bCs/>
          <w:i/>
          <w:iCs/>
          <w:sz w:val="24"/>
          <w:szCs w:val="24"/>
          <w:rtl/>
          <w:lang w:bidi="ar-EG"/>
        </w:rPr>
        <w:t xml:space="preserve">السبت </w:t>
      </w:r>
      <w:r w:rsidRPr="006F7E2D">
        <w:rPr>
          <w:rFonts w:ascii="Simplified Arabic" w:hAnsi="Simplified Arabic" w:cs="Simplified Arabic"/>
          <w:b/>
          <w:bCs/>
          <w:i/>
          <w:iCs/>
          <w:sz w:val="24"/>
          <w:szCs w:val="24"/>
          <w:rtl/>
          <w:lang w:bidi="ar-EG"/>
        </w:rPr>
        <w:t>الموافق</w:t>
      </w:r>
      <w:r w:rsidR="003B36D1">
        <w:rPr>
          <w:rFonts w:ascii="Simplified Arabic" w:hAnsi="Simplified Arabic" w:cs="Simplified Arabic" w:hint="cs"/>
          <w:b/>
          <w:bCs/>
          <w:i/>
          <w:iCs/>
          <w:sz w:val="24"/>
          <w:szCs w:val="24"/>
          <w:rtl/>
          <w:lang w:bidi="ar-EG"/>
        </w:rPr>
        <w:t>19</w:t>
      </w:r>
      <w:r w:rsidR="005D0FEE">
        <w:rPr>
          <w:rFonts w:ascii="Simplified Arabic" w:hAnsi="Simplified Arabic" w:cs="Simplified Arabic" w:hint="cs"/>
          <w:b/>
          <w:bCs/>
          <w:i/>
          <w:iCs/>
          <w:sz w:val="24"/>
          <w:szCs w:val="24"/>
          <w:rtl/>
          <w:lang w:bidi="ar-EG"/>
        </w:rPr>
        <w:t xml:space="preserve"> </w:t>
      </w:r>
      <w:r w:rsidR="006B0D59">
        <w:rPr>
          <w:rFonts w:ascii="Simplified Arabic" w:hAnsi="Simplified Arabic" w:cs="Simplified Arabic" w:hint="cs"/>
          <w:b/>
          <w:bCs/>
          <w:i/>
          <w:iCs/>
          <w:sz w:val="24"/>
          <w:szCs w:val="24"/>
          <w:rtl/>
          <w:lang w:bidi="ar-EG"/>
        </w:rPr>
        <w:t>أ</w:t>
      </w:r>
      <w:r w:rsidR="007D46A5">
        <w:rPr>
          <w:rFonts w:ascii="Simplified Arabic" w:hAnsi="Simplified Arabic" w:cs="Simplified Arabic" w:hint="cs"/>
          <w:b/>
          <w:bCs/>
          <w:i/>
          <w:iCs/>
          <w:sz w:val="24"/>
          <w:szCs w:val="24"/>
          <w:rtl/>
          <w:lang w:bidi="ar-EG"/>
        </w:rPr>
        <w:t>بريل</w:t>
      </w:r>
      <w:r w:rsidR="00CF7D68">
        <w:rPr>
          <w:rFonts w:ascii="Simplified Arabic" w:hAnsi="Simplified Arabic" w:cs="Simplified Arabic" w:hint="cs"/>
          <w:b/>
          <w:bCs/>
          <w:i/>
          <w:iCs/>
          <w:sz w:val="24"/>
          <w:szCs w:val="24"/>
          <w:rtl/>
          <w:lang w:bidi="ar-EG"/>
        </w:rPr>
        <w:t>2014</w:t>
      </w:r>
      <w:r w:rsidRPr="006F7E2D">
        <w:rPr>
          <w:rFonts w:ascii="Simplified Arabic" w:hAnsi="Simplified Arabic" w:cs="Simplified Arabic"/>
          <w:sz w:val="24"/>
          <w:szCs w:val="24"/>
          <w:rtl/>
          <w:lang w:bidi="ar-EG"/>
        </w:rPr>
        <w:t>،</w:t>
      </w:r>
    </w:p>
    <w:p w:rsidR="00FF1CC3" w:rsidRPr="00FF1CC3" w:rsidRDefault="006F7E2D" w:rsidP="00FF1CC3">
      <w:pPr>
        <w:bidi/>
        <w:spacing w:after="0" w:line="15" w:lineRule="atLeast"/>
        <w:rPr>
          <w:rFonts w:ascii="Simplified Arabic" w:hAnsi="Simplified Arabic" w:cs="Simplified Arabic"/>
          <w:b/>
          <w:bCs/>
          <w:i/>
          <w:iCs/>
          <w:sz w:val="24"/>
          <w:szCs w:val="24"/>
          <w:rtl/>
          <w:lang w:bidi="ar-EG"/>
        </w:rPr>
      </w:pPr>
      <w:r w:rsidRPr="006F7E2D">
        <w:rPr>
          <w:rFonts w:ascii="Simplified Arabic" w:hAnsi="Simplified Arabic" w:cs="Simplified Arabic"/>
          <w:sz w:val="24"/>
          <w:szCs w:val="24"/>
          <w:rtl/>
          <w:lang w:bidi="ar-EG"/>
        </w:rPr>
        <w:t xml:space="preserve"> وفيما يلي بيان توضيحي للجدول:</w:t>
      </w:r>
    </w:p>
    <w:p w:rsidR="00FF1CC3" w:rsidRPr="009418F1" w:rsidRDefault="00FF1CC3" w:rsidP="00FF1CC3">
      <w:pPr>
        <w:bidi/>
        <w:spacing w:after="0" w:line="15" w:lineRule="atLeast"/>
        <w:rPr>
          <w:rFonts w:ascii="Simplified Arabic" w:hAnsi="Simplified Arabic" w:cs="Simplified Arabic"/>
          <w:b/>
          <w:bCs/>
          <w:color w:val="123B96"/>
          <w:sz w:val="24"/>
          <w:szCs w:val="24"/>
        </w:rPr>
      </w:pPr>
    </w:p>
    <w:p w:rsidR="006F7E2D" w:rsidRPr="00EE13EE" w:rsidRDefault="006F7E2D" w:rsidP="00EE13EE">
      <w:pPr>
        <w:bidi/>
        <w:spacing w:after="0" w:line="240" w:lineRule="auto"/>
        <w:rPr>
          <w:rFonts w:ascii="Simplified Arabic" w:hAnsi="Simplified Arabic" w:cs="Simplified Arabic"/>
          <w:b/>
          <w:bCs/>
          <w:color w:val="123B96"/>
          <w:sz w:val="28"/>
          <w:szCs w:val="28"/>
          <w:lang w:bidi="ar-EG"/>
        </w:rPr>
      </w:pPr>
      <w:r w:rsidRPr="00EE13EE">
        <w:rPr>
          <w:rFonts w:ascii="Simplified Arabic" w:hAnsi="Simplified Arabic" w:cs="Simplified Arabic"/>
          <w:b/>
          <w:bCs/>
          <w:color w:val="123B96"/>
          <w:sz w:val="28"/>
          <w:szCs w:val="28"/>
          <w:rtl/>
          <w:lang w:bidi="ar-EG"/>
        </w:rPr>
        <w:t xml:space="preserve">الشروط </w:t>
      </w:r>
      <w:r w:rsidR="009418F1" w:rsidRPr="00EE13EE">
        <w:rPr>
          <w:rFonts w:ascii="Simplified Arabic" w:hAnsi="Simplified Arabic" w:cs="Simplified Arabic" w:hint="cs"/>
          <w:b/>
          <w:bCs/>
          <w:color w:val="123B96"/>
          <w:sz w:val="28"/>
          <w:szCs w:val="28"/>
          <w:rtl/>
          <w:lang w:bidi="ar-EG"/>
        </w:rPr>
        <w:t>والأحكام</w:t>
      </w:r>
    </w:p>
    <w:p w:rsidR="006F7E2D" w:rsidRDefault="006F7E2D" w:rsidP="00FF1CC3">
      <w:pPr>
        <w:bidi/>
        <w:spacing w:after="0" w:line="15" w:lineRule="atLeast"/>
        <w:rPr>
          <w:rFonts w:ascii="Simplified Arabic" w:hAnsi="Simplified Arabic" w:cs="Simplified Arabic"/>
          <w:sz w:val="24"/>
          <w:szCs w:val="24"/>
          <w:rtl/>
          <w:lang w:bidi="ar-EG"/>
        </w:rPr>
      </w:pPr>
      <w:r w:rsidRPr="006F7E2D">
        <w:rPr>
          <w:rFonts w:ascii="Simplified Arabic" w:hAnsi="Simplified Arabic" w:cs="Simplified Arabic"/>
          <w:sz w:val="24"/>
          <w:szCs w:val="24"/>
          <w:rtl/>
          <w:lang w:bidi="ar-EG"/>
        </w:rPr>
        <w:t>برجاء مراعاة أن الشروط</w:t>
      </w:r>
      <w:r w:rsidR="009418F1">
        <w:rPr>
          <w:rFonts w:ascii="Simplified Arabic" w:hAnsi="Simplified Arabic" w:cs="Simplified Arabic" w:hint="cs"/>
          <w:sz w:val="24"/>
          <w:szCs w:val="24"/>
          <w:rtl/>
          <w:lang w:bidi="ar-EG"/>
        </w:rPr>
        <w:t xml:space="preserve"> والأحكام</w:t>
      </w:r>
      <w:r w:rsidRPr="006F7E2D">
        <w:rPr>
          <w:rFonts w:ascii="Simplified Arabic" w:hAnsi="Simplified Arabic" w:cs="Simplified Arabic"/>
          <w:sz w:val="24"/>
          <w:szCs w:val="24"/>
          <w:rtl/>
          <w:lang w:bidi="ar-EG"/>
        </w:rPr>
        <w:t xml:space="preserve"> الواردة يتم تطبيقها على الحجوزات المؤكدة. ويكون الحجز </w:t>
      </w:r>
      <w:r w:rsidR="009418F1">
        <w:rPr>
          <w:rFonts w:ascii="Simplified Arabic" w:hAnsi="Simplified Arabic" w:cs="Simplified Arabic" w:hint="cs"/>
          <w:sz w:val="24"/>
          <w:szCs w:val="24"/>
          <w:rtl/>
          <w:lang w:bidi="ar-EG"/>
        </w:rPr>
        <w:t>مؤكدا</w:t>
      </w:r>
      <w:r w:rsidRPr="006F7E2D">
        <w:rPr>
          <w:rFonts w:ascii="Simplified Arabic" w:hAnsi="Simplified Arabic" w:cs="Simplified Arabic"/>
          <w:sz w:val="24"/>
          <w:szCs w:val="24"/>
          <w:rtl/>
          <w:lang w:bidi="ar-EG"/>
        </w:rPr>
        <w:t xml:space="preserve"> حين يتلقى مركز حوكمة الشركات مصاريف البرنامج كاملة. برجاء مراعاة أن المصاريف يجب أن تدفع قبل موعد بد</w:t>
      </w:r>
      <w:r w:rsidR="009418F1">
        <w:rPr>
          <w:rFonts w:ascii="Simplified Arabic" w:hAnsi="Simplified Arabic" w:cs="Simplified Arabic" w:hint="cs"/>
          <w:sz w:val="24"/>
          <w:szCs w:val="24"/>
          <w:rtl/>
          <w:lang w:bidi="ar-EG"/>
        </w:rPr>
        <w:t>ء</w:t>
      </w:r>
      <w:r w:rsidRPr="006F7E2D">
        <w:rPr>
          <w:rFonts w:ascii="Simplified Arabic" w:hAnsi="Simplified Arabic" w:cs="Simplified Arabic"/>
          <w:sz w:val="24"/>
          <w:szCs w:val="24"/>
          <w:rtl/>
          <w:lang w:bidi="ar-EG"/>
        </w:rPr>
        <w:t xml:space="preserve"> البرنامج، وسيتلقى المشاركين الذين أكدوا الحجز تعليمات الاشتراك في البرنامج بما في ذلك القراءات والمواد التمهيدية الخاصة بورش العمل. </w:t>
      </w:r>
    </w:p>
    <w:p w:rsidR="003B36D1" w:rsidRDefault="003B36D1" w:rsidP="00FF1CC3">
      <w:pPr>
        <w:bidi/>
        <w:spacing w:after="0" w:line="15" w:lineRule="atLeast"/>
        <w:rPr>
          <w:rFonts w:ascii="Simplified Arabic" w:hAnsi="Simplified Arabic" w:cs="Simplified Arabic"/>
          <w:sz w:val="24"/>
          <w:szCs w:val="24"/>
          <w:rtl/>
          <w:lang w:bidi="ar-EG"/>
        </w:rPr>
      </w:pPr>
    </w:p>
    <w:p w:rsidR="003B36D1" w:rsidRDefault="003B36D1" w:rsidP="003B36D1">
      <w:pPr>
        <w:bidi/>
        <w:spacing w:after="0" w:line="15" w:lineRule="atLeast"/>
        <w:rPr>
          <w:rFonts w:ascii="Simplified Arabic" w:hAnsi="Simplified Arabic" w:cs="Simplified Arabic"/>
          <w:sz w:val="24"/>
          <w:szCs w:val="24"/>
          <w:rtl/>
          <w:lang w:bidi="ar-EG"/>
        </w:rPr>
      </w:pPr>
    </w:p>
    <w:p w:rsidR="003B36D1" w:rsidRDefault="003B36D1" w:rsidP="003B36D1">
      <w:pPr>
        <w:bidi/>
        <w:spacing w:after="0" w:line="15" w:lineRule="atLeast"/>
        <w:rPr>
          <w:rFonts w:ascii="Simplified Arabic" w:hAnsi="Simplified Arabic" w:cs="Simplified Arabic"/>
          <w:sz w:val="24"/>
          <w:szCs w:val="24"/>
          <w:rtl/>
          <w:lang w:bidi="ar-EG"/>
        </w:rPr>
      </w:pPr>
    </w:p>
    <w:p w:rsidR="003B36D1" w:rsidRDefault="003B36D1" w:rsidP="003B36D1">
      <w:pPr>
        <w:bidi/>
        <w:spacing w:after="0" w:line="15" w:lineRule="atLeast"/>
        <w:rPr>
          <w:rFonts w:ascii="Simplified Arabic" w:hAnsi="Simplified Arabic" w:cs="Simplified Arabic"/>
          <w:sz w:val="24"/>
          <w:szCs w:val="24"/>
          <w:rtl/>
          <w:lang w:bidi="ar-EG"/>
        </w:rPr>
      </w:pPr>
    </w:p>
    <w:p w:rsidR="003B36D1" w:rsidRDefault="003B36D1" w:rsidP="003B36D1">
      <w:pPr>
        <w:bidi/>
        <w:spacing w:after="0" w:line="15" w:lineRule="atLeast"/>
        <w:rPr>
          <w:rFonts w:ascii="Simplified Arabic" w:hAnsi="Simplified Arabic" w:cs="Simplified Arabic"/>
          <w:sz w:val="24"/>
          <w:szCs w:val="24"/>
          <w:rtl/>
          <w:lang w:bidi="ar-EG"/>
        </w:rPr>
      </w:pPr>
    </w:p>
    <w:p w:rsidR="00CF7D68" w:rsidRPr="006F7E2D" w:rsidRDefault="00CF7D68" w:rsidP="003B36D1">
      <w:pPr>
        <w:bidi/>
        <w:spacing w:after="0" w:line="15" w:lineRule="atLeast"/>
        <w:rPr>
          <w:rFonts w:ascii="Simplified Arabic" w:hAnsi="Simplified Arabic" w:cs="Simplified Arabic"/>
          <w:b/>
          <w:bCs/>
          <w:color w:val="123B96"/>
          <w:sz w:val="24"/>
          <w:szCs w:val="24"/>
          <w:lang w:bidi="ar-EG"/>
        </w:rPr>
      </w:pPr>
      <w:r w:rsidRPr="006F7E2D">
        <w:rPr>
          <w:rFonts w:ascii="Simplified Arabic" w:hAnsi="Simplified Arabic" w:cs="Simplified Arabic"/>
          <w:b/>
          <w:bCs/>
          <w:color w:val="123B96"/>
          <w:sz w:val="24"/>
          <w:szCs w:val="24"/>
          <w:rtl/>
          <w:lang w:bidi="ar-EG"/>
        </w:rPr>
        <w:t>الإلغاءات</w:t>
      </w:r>
    </w:p>
    <w:p w:rsidR="00CF7D68" w:rsidRPr="006F7E2D" w:rsidRDefault="00CF7D68" w:rsidP="00FF1CC3">
      <w:pPr>
        <w:pStyle w:val="ListParagraph"/>
        <w:numPr>
          <w:ilvl w:val="0"/>
          <w:numId w:val="2"/>
        </w:numPr>
        <w:bidi/>
        <w:spacing w:after="0" w:line="15" w:lineRule="atLeast"/>
        <w:jc w:val="left"/>
        <w:rPr>
          <w:rFonts w:ascii="Simplified Arabic" w:hAnsi="Simplified Arabic" w:cs="Simplified Arabic"/>
          <w:sz w:val="24"/>
          <w:szCs w:val="24"/>
        </w:rPr>
      </w:pPr>
      <w:r w:rsidRPr="006F7E2D">
        <w:rPr>
          <w:rFonts w:ascii="Simplified Arabic" w:hAnsi="Simplified Arabic" w:cs="Simplified Arabic"/>
          <w:sz w:val="24"/>
          <w:szCs w:val="24"/>
          <w:rtl/>
          <w:lang w:bidi="ar-EG"/>
        </w:rPr>
        <w:t xml:space="preserve">في حال تلقى </w:t>
      </w:r>
      <w:r>
        <w:rPr>
          <w:rFonts w:ascii="Simplified Arabic" w:hAnsi="Simplified Arabic" w:cs="Simplified Arabic" w:hint="cs"/>
          <w:sz w:val="24"/>
          <w:szCs w:val="24"/>
          <w:rtl/>
          <w:lang w:bidi="ar-EG"/>
        </w:rPr>
        <w:t>إ</w:t>
      </w:r>
      <w:r w:rsidRPr="006F7E2D">
        <w:rPr>
          <w:rFonts w:ascii="Simplified Arabic" w:hAnsi="Simplified Arabic" w:cs="Simplified Arabic"/>
          <w:sz w:val="24"/>
          <w:szCs w:val="24"/>
          <w:rtl/>
          <w:lang w:bidi="ar-EG"/>
        </w:rPr>
        <w:t>خطار كتابي بالإلغاء قبل 30 يوم عمل من تاريخ بد</w:t>
      </w:r>
      <w:r>
        <w:rPr>
          <w:rFonts w:ascii="Simplified Arabic" w:hAnsi="Simplified Arabic" w:cs="Simplified Arabic" w:hint="cs"/>
          <w:sz w:val="24"/>
          <w:szCs w:val="24"/>
          <w:rtl/>
          <w:lang w:bidi="ar-EG"/>
        </w:rPr>
        <w:t>ء</w:t>
      </w:r>
      <w:r w:rsidRPr="006F7E2D">
        <w:rPr>
          <w:rFonts w:ascii="Simplified Arabic" w:hAnsi="Simplified Arabic" w:cs="Simplified Arabic"/>
          <w:sz w:val="24"/>
          <w:szCs w:val="24"/>
          <w:rtl/>
          <w:lang w:bidi="ar-EG"/>
        </w:rPr>
        <w:t xml:space="preserve"> البرنامج يتم خصم 20% من القيمة </w:t>
      </w:r>
      <w:r>
        <w:rPr>
          <w:rFonts w:ascii="Simplified Arabic" w:hAnsi="Simplified Arabic" w:cs="Simplified Arabic" w:hint="cs"/>
          <w:sz w:val="24"/>
          <w:szCs w:val="24"/>
          <w:rtl/>
          <w:lang w:bidi="ar-EG"/>
        </w:rPr>
        <w:t>الكاملة</w:t>
      </w:r>
      <w:r w:rsidRPr="006F7E2D">
        <w:rPr>
          <w:rFonts w:ascii="Simplified Arabic" w:hAnsi="Simplified Arabic" w:cs="Simplified Arabic"/>
          <w:sz w:val="24"/>
          <w:szCs w:val="24"/>
          <w:rtl/>
          <w:lang w:bidi="ar-EG"/>
        </w:rPr>
        <w:t xml:space="preserve"> ل</w:t>
      </w:r>
      <w:r>
        <w:rPr>
          <w:rFonts w:ascii="Simplified Arabic" w:hAnsi="Simplified Arabic" w:cs="Simplified Arabic" w:hint="cs"/>
          <w:sz w:val="24"/>
          <w:szCs w:val="24"/>
          <w:rtl/>
          <w:lang w:bidi="ar-EG"/>
        </w:rPr>
        <w:t>رسوم ا</w:t>
      </w:r>
      <w:r w:rsidRPr="006F7E2D">
        <w:rPr>
          <w:rFonts w:ascii="Simplified Arabic" w:hAnsi="Simplified Arabic" w:cs="Simplified Arabic"/>
          <w:sz w:val="24"/>
          <w:szCs w:val="24"/>
          <w:rtl/>
          <w:lang w:bidi="ar-EG"/>
        </w:rPr>
        <w:t>لبرنامج</w:t>
      </w:r>
      <w:r>
        <w:rPr>
          <w:rFonts w:ascii="Simplified Arabic" w:hAnsi="Simplified Arabic" w:cs="Simplified Arabic" w:hint="cs"/>
          <w:sz w:val="24"/>
          <w:szCs w:val="24"/>
          <w:rtl/>
          <w:lang w:bidi="ar-EG"/>
        </w:rPr>
        <w:t xml:space="preserve"> التي تم دفعها</w:t>
      </w:r>
      <w:r w:rsidRPr="006F7E2D">
        <w:rPr>
          <w:rFonts w:ascii="Simplified Arabic" w:hAnsi="Simplified Arabic" w:cs="Simplified Arabic"/>
          <w:sz w:val="24"/>
          <w:szCs w:val="24"/>
          <w:rtl/>
          <w:lang w:bidi="ar-EG"/>
        </w:rPr>
        <w:t xml:space="preserve">. </w:t>
      </w:r>
    </w:p>
    <w:p w:rsidR="00CF7D68" w:rsidRPr="006F7E2D" w:rsidRDefault="00CF7D68" w:rsidP="00FF1CC3">
      <w:pPr>
        <w:pStyle w:val="ListParagraph"/>
        <w:numPr>
          <w:ilvl w:val="0"/>
          <w:numId w:val="2"/>
        </w:numPr>
        <w:bidi/>
        <w:spacing w:after="0" w:line="15" w:lineRule="atLeast"/>
        <w:jc w:val="left"/>
        <w:rPr>
          <w:rFonts w:ascii="Simplified Arabic" w:hAnsi="Simplified Arabic" w:cs="Simplified Arabic"/>
          <w:sz w:val="24"/>
          <w:szCs w:val="24"/>
        </w:rPr>
      </w:pPr>
      <w:r w:rsidRPr="006F7E2D">
        <w:rPr>
          <w:rFonts w:ascii="Simplified Arabic" w:hAnsi="Simplified Arabic" w:cs="Simplified Arabic"/>
          <w:sz w:val="24"/>
          <w:szCs w:val="24"/>
          <w:rtl/>
          <w:lang w:bidi="ar-EG"/>
        </w:rPr>
        <w:t xml:space="preserve">في حال تلقى </w:t>
      </w:r>
      <w:r>
        <w:rPr>
          <w:rFonts w:ascii="Simplified Arabic" w:hAnsi="Simplified Arabic" w:cs="Simplified Arabic" w:hint="cs"/>
          <w:sz w:val="24"/>
          <w:szCs w:val="24"/>
          <w:rtl/>
          <w:lang w:bidi="ar-EG"/>
        </w:rPr>
        <w:t>إ</w:t>
      </w:r>
      <w:r w:rsidRPr="006F7E2D">
        <w:rPr>
          <w:rFonts w:ascii="Simplified Arabic" w:hAnsi="Simplified Arabic" w:cs="Simplified Arabic"/>
          <w:sz w:val="24"/>
          <w:szCs w:val="24"/>
          <w:rtl/>
          <w:lang w:bidi="ar-EG"/>
        </w:rPr>
        <w:t>خطار كتابي بالإلغاء في مدة تترا</w:t>
      </w:r>
      <w:r>
        <w:rPr>
          <w:rFonts w:ascii="Simplified Arabic" w:hAnsi="Simplified Arabic" w:cs="Simplified Arabic" w:hint="cs"/>
          <w:sz w:val="24"/>
          <w:szCs w:val="24"/>
          <w:rtl/>
          <w:lang w:bidi="ar-EG"/>
        </w:rPr>
        <w:t>و</w:t>
      </w:r>
      <w:r w:rsidRPr="006F7E2D">
        <w:rPr>
          <w:rFonts w:ascii="Simplified Arabic" w:hAnsi="Simplified Arabic" w:cs="Simplified Arabic"/>
          <w:sz w:val="24"/>
          <w:szCs w:val="24"/>
          <w:rtl/>
          <w:lang w:bidi="ar-EG"/>
        </w:rPr>
        <w:t>ح بين 21 - 30 يوم عمل من تاريخ بد</w:t>
      </w:r>
      <w:r>
        <w:rPr>
          <w:rFonts w:ascii="Simplified Arabic" w:hAnsi="Simplified Arabic" w:cs="Simplified Arabic" w:hint="cs"/>
          <w:sz w:val="24"/>
          <w:szCs w:val="24"/>
          <w:rtl/>
          <w:lang w:bidi="ar-EG"/>
        </w:rPr>
        <w:t>ء</w:t>
      </w:r>
      <w:r w:rsidRPr="006F7E2D">
        <w:rPr>
          <w:rFonts w:ascii="Simplified Arabic" w:hAnsi="Simplified Arabic" w:cs="Simplified Arabic"/>
          <w:sz w:val="24"/>
          <w:szCs w:val="24"/>
          <w:rtl/>
          <w:lang w:bidi="ar-EG"/>
        </w:rPr>
        <w:t xml:space="preserve"> البرنامج يتم خصم 50% من القيمة </w:t>
      </w:r>
      <w:r>
        <w:rPr>
          <w:rFonts w:ascii="Simplified Arabic" w:hAnsi="Simplified Arabic" w:cs="Simplified Arabic" w:hint="cs"/>
          <w:sz w:val="24"/>
          <w:szCs w:val="24"/>
          <w:rtl/>
          <w:lang w:bidi="ar-EG"/>
        </w:rPr>
        <w:t>الكاملة</w:t>
      </w:r>
      <w:r w:rsidRPr="006F7E2D">
        <w:rPr>
          <w:rFonts w:ascii="Simplified Arabic" w:hAnsi="Simplified Arabic" w:cs="Simplified Arabic"/>
          <w:sz w:val="24"/>
          <w:szCs w:val="24"/>
          <w:rtl/>
          <w:lang w:bidi="ar-EG"/>
        </w:rPr>
        <w:t xml:space="preserve"> ل</w:t>
      </w:r>
      <w:r>
        <w:rPr>
          <w:rFonts w:ascii="Simplified Arabic" w:hAnsi="Simplified Arabic" w:cs="Simplified Arabic" w:hint="cs"/>
          <w:sz w:val="24"/>
          <w:szCs w:val="24"/>
          <w:rtl/>
          <w:lang w:bidi="ar-EG"/>
        </w:rPr>
        <w:t>رسوم ا</w:t>
      </w:r>
      <w:r w:rsidRPr="006F7E2D">
        <w:rPr>
          <w:rFonts w:ascii="Simplified Arabic" w:hAnsi="Simplified Arabic" w:cs="Simplified Arabic"/>
          <w:sz w:val="24"/>
          <w:szCs w:val="24"/>
          <w:rtl/>
          <w:lang w:bidi="ar-EG"/>
        </w:rPr>
        <w:t>لبرنامج</w:t>
      </w:r>
      <w:r>
        <w:rPr>
          <w:rFonts w:ascii="Simplified Arabic" w:hAnsi="Simplified Arabic" w:cs="Simplified Arabic" w:hint="cs"/>
          <w:sz w:val="24"/>
          <w:szCs w:val="24"/>
          <w:rtl/>
          <w:lang w:bidi="ar-EG"/>
        </w:rPr>
        <w:t xml:space="preserve"> التي تم دفعها</w:t>
      </w:r>
      <w:r w:rsidRPr="006F7E2D">
        <w:rPr>
          <w:rFonts w:ascii="Simplified Arabic" w:hAnsi="Simplified Arabic" w:cs="Simplified Arabic"/>
          <w:sz w:val="24"/>
          <w:szCs w:val="24"/>
          <w:rtl/>
          <w:lang w:bidi="ar-EG"/>
        </w:rPr>
        <w:t>.</w:t>
      </w:r>
    </w:p>
    <w:p w:rsidR="00CF7D68" w:rsidRPr="006F7E2D" w:rsidRDefault="00CF7D68" w:rsidP="00FF1CC3">
      <w:pPr>
        <w:pStyle w:val="ListParagraph"/>
        <w:numPr>
          <w:ilvl w:val="0"/>
          <w:numId w:val="2"/>
        </w:numPr>
        <w:bidi/>
        <w:spacing w:after="0" w:line="15" w:lineRule="atLeast"/>
        <w:jc w:val="left"/>
        <w:rPr>
          <w:rFonts w:ascii="Simplified Arabic" w:hAnsi="Simplified Arabic" w:cs="Simplified Arabic"/>
          <w:sz w:val="24"/>
          <w:szCs w:val="24"/>
        </w:rPr>
      </w:pPr>
      <w:r w:rsidRPr="006F7E2D">
        <w:rPr>
          <w:rFonts w:ascii="Simplified Arabic" w:hAnsi="Simplified Arabic" w:cs="Simplified Arabic"/>
          <w:sz w:val="24"/>
          <w:szCs w:val="24"/>
          <w:rtl/>
          <w:lang w:bidi="ar-EG"/>
        </w:rPr>
        <w:t xml:space="preserve">في حال تلقى </w:t>
      </w:r>
      <w:r>
        <w:rPr>
          <w:rFonts w:ascii="Simplified Arabic" w:hAnsi="Simplified Arabic" w:cs="Simplified Arabic" w:hint="cs"/>
          <w:sz w:val="24"/>
          <w:szCs w:val="24"/>
          <w:rtl/>
          <w:lang w:bidi="ar-EG"/>
        </w:rPr>
        <w:t>إ</w:t>
      </w:r>
      <w:r w:rsidRPr="006F7E2D">
        <w:rPr>
          <w:rFonts w:ascii="Simplified Arabic" w:hAnsi="Simplified Arabic" w:cs="Simplified Arabic"/>
          <w:sz w:val="24"/>
          <w:szCs w:val="24"/>
          <w:rtl/>
          <w:lang w:bidi="ar-EG"/>
        </w:rPr>
        <w:t>خطار كتابي بالإلغاء في مدة تتراوح ما بين 0 - 20 يوم عمل من تاريخ بد</w:t>
      </w:r>
      <w:r>
        <w:rPr>
          <w:rFonts w:ascii="Simplified Arabic" w:hAnsi="Simplified Arabic" w:cs="Simplified Arabic" w:hint="cs"/>
          <w:sz w:val="24"/>
          <w:szCs w:val="24"/>
          <w:rtl/>
          <w:lang w:bidi="ar-EG"/>
        </w:rPr>
        <w:t>ء</w:t>
      </w:r>
      <w:r w:rsidRPr="006F7E2D">
        <w:rPr>
          <w:rFonts w:ascii="Simplified Arabic" w:hAnsi="Simplified Arabic" w:cs="Simplified Arabic"/>
          <w:sz w:val="24"/>
          <w:szCs w:val="24"/>
          <w:rtl/>
          <w:lang w:bidi="ar-EG"/>
        </w:rPr>
        <w:t xml:space="preserve"> البرنامج يتم خصم القيمة </w:t>
      </w:r>
      <w:r>
        <w:rPr>
          <w:rFonts w:ascii="Simplified Arabic" w:hAnsi="Simplified Arabic" w:cs="Simplified Arabic" w:hint="cs"/>
          <w:sz w:val="24"/>
          <w:szCs w:val="24"/>
          <w:rtl/>
          <w:lang w:bidi="ar-EG"/>
        </w:rPr>
        <w:t>الكاملة لرسوم</w:t>
      </w:r>
      <w:r w:rsidRPr="006F7E2D">
        <w:rPr>
          <w:rFonts w:ascii="Simplified Arabic" w:hAnsi="Simplified Arabic" w:cs="Simplified Arabic"/>
          <w:sz w:val="24"/>
          <w:szCs w:val="24"/>
          <w:rtl/>
          <w:lang w:bidi="ar-EG"/>
        </w:rPr>
        <w:t xml:space="preserve"> للبرنامج</w:t>
      </w:r>
      <w:r>
        <w:rPr>
          <w:rFonts w:ascii="Simplified Arabic" w:hAnsi="Simplified Arabic" w:cs="Simplified Arabic" w:hint="cs"/>
          <w:sz w:val="24"/>
          <w:szCs w:val="24"/>
          <w:rtl/>
          <w:lang w:bidi="ar-EG"/>
        </w:rPr>
        <w:t xml:space="preserve"> التي تم دفعها</w:t>
      </w:r>
      <w:r w:rsidRPr="006F7E2D">
        <w:rPr>
          <w:rFonts w:ascii="Simplified Arabic" w:hAnsi="Simplified Arabic" w:cs="Simplified Arabic"/>
          <w:sz w:val="24"/>
          <w:szCs w:val="24"/>
          <w:rtl/>
          <w:lang w:bidi="ar-EG"/>
        </w:rPr>
        <w:t>.</w:t>
      </w:r>
    </w:p>
    <w:p w:rsidR="006F7E2D" w:rsidRPr="006F7E2D" w:rsidRDefault="006F7E2D" w:rsidP="00FF1CC3">
      <w:pPr>
        <w:bidi/>
        <w:spacing w:after="0" w:line="15" w:lineRule="atLeast"/>
        <w:rPr>
          <w:rFonts w:ascii="Simplified Arabic" w:hAnsi="Simplified Arabic" w:cs="Simplified Arabic"/>
          <w:sz w:val="24"/>
          <w:szCs w:val="24"/>
          <w:rtl/>
          <w:lang w:bidi="ar-EG"/>
        </w:rPr>
      </w:pPr>
    </w:p>
    <w:p w:rsidR="006F7E2D" w:rsidRPr="006F7E2D" w:rsidRDefault="006F7E2D" w:rsidP="00FF1CC3">
      <w:pPr>
        <w:bidi/>
        <w:spacing w:after="0" w:line="15" w:lineRule="atLeast"/>
        <w:rPr>
          <w:rFonts w:ascii="Simplified Arabic" w:hAnsi="Simplified Arabic" w:cs="Simplified Arabic"/>
          <w:b/>
          <w:bCs/>
          <w:color w:val="123B96"/>
          <w:sz w:val="24"/>
          <w:szCs w:val="24"/>
          <w:rtl/>
          <w:lang w:bidi="ar-EG"/>
        </w:rPr>
      </w:pPr>
      <w:r w:rsidRPr="006F7E2D">
        <w:rPr>
          <w:rFonts w:ascii="Simplified Arabic" w:hAnsi="Simplified Arabic" w:cs="Simplified Arabic"/>
          <w:b/>
          <w:bCs/>
          <w:color w:val="123B96"/>
          <w:sz w:val="24"/>
          <w:szCs w:val="24"/>
          <w:rtl/>
          <w:lang w:bidi="ar-EG"/>
        </w:rPr>
        <w:t>الحضور</w:t>
      </w:r>
    </w:p>
    <w:p w:rsidR="006F7E2D" w:rsidRPr="006F7E2D" w:rsidRDefault="006F7E2D" w:rsidP="00FF1CC3">
      <w:pPr>
        <w:bidi/>
        <w:spacing w:after="0" w:line="15" w:lineRule="atLeast"/>
        <w:rPr>
          <w:rFonts w:ascii="Simplified Arabic" w:hAnsi="Simplified Arabic" w:cs="Simplified Arabic"/>
          <w:sz w:val="24"/>
          <w:szCs w:val="24"/>
          <w:lang w:bidi="ar-EG"/>
        </w:rPr>
      </w:pPr>
      <w:r w:rsidRPr="006F7E2D">
        <w:rPr>
          <w:rFonts w:ascii="Simplified Arabic" w:hAnsi="Simplified Arabic" w:cs="Simplified Arabic"/>
          <w:sz w:val="24"/>
          <w:szCs w:val="24"/>
          <w:rtl/>
          <w:lang w:bidi="ar-EG"/>
        </w:rPr>
        <w:t>ينبغي على المشاركين حضور البرنامج بالكامل حتى يتمكنوا من الحصول على الشهادة.</w:t>
      </w:r>
    </w:p>
    <w:p w:rsidR="006F7E2D" w:rsidRPr="006F7E2D" w:rsidRDefault="006F7E2D" w:rsidP="00FF1CC3">
      <w:pPr>
        <w:bidi/>
        <w:spacing w:after="0" w:line="15" w:lineRule="atLeast"/>
        <w:rPr>
          <w:rFonts w:ascii="Simplified Arabic" w:hAnsi="Simplified Arabic" w:cs="Simplified Arabic"/>
          <w:sz w:val="24"/>
          <w:szCs w:val="24"/>
        </w:rPr>
      </w:pPr>
    </w:p>
    <w:p w:rsidR="00CF7D68" w:rsidRPr="006F7E2D" w:rsidRDefault="00CF7D68" w:rsidP="00FF1CC3">
      <w:pPr>
        <w:bidi/>
        <w:spacing w:after="0" w:line="15" w:lineRule="atLeast"/>
        <w:rPr>
          <w:rFonts w:ascii="Simplified Arabic" w:hAnsi="Simplified Arabic" w:cs="Simplified Arabic"/>
          <w:b/>
          <w:bCs/>
          <w:color w:val="123B96"/>
          <w:sz w:val="24"/>
          <w:szCs w:val="24"/>
          <w:rtl/>
          <w:lang w:bidi="ar-EG"/>
        </w:rPr>
      </w:pPr>
      <w:r w:rsidRPr="006F7E2D">
        <w:rPr>
          <w:rFonts w:ascii="Simplified Arabic" w:hAnsi="Simplified Arabic" w:cs="Simplified Arabic"/>
          <w:b/>
          <w:bCs/>
          <w:color w:val="123B96"/>
          <w:sz w:val="24"/>
          <w:szCs w:val="24"/>
          <w:rtl/>
          <w:lang w:bidi="ar-EG"/>
        </w:rPr>
        <w:t>رسوم البرنامج</w:t>
      </w:r>
    </w:p>
    <w:p w:rsidR="00FF51CE" w:rsidRDefault="00CF7D68" w:rsidP="003B36D1">
      <w:pPr>
        <w:shd w:val="clear" w:color="auto" w:fill="FFFFFF"/>
        <w:bidi/>
        <w:spacing w:after="0" w:line="15" w:lineRule="atLeast"/>
        <w:textAlignment w:val="top"/>
        <w:rPr>
          <w:rFonts w:ascii="Simplified Arabic" w:hAnsi="Simplified Arabic" w:cs="Simplified Arabic"/>
          <w:sz w:val="24"/>
          <w:szCs w:val="24"/>
          <w:rtl/>
          <w:lang w:bidi="ar-EG"/>
        </w:rPr>
      </w:pPr>
      <w:r w:rsidRPr="006F7E2D">
        <w:rPr>
          <w:rFonts w:ascii="Simplified Arabic" w:hAnsi="Simplified Arabic" w:cs="Simplified Arabic"/>
          <w:sz w:val="24"/>
          <w:szCs w:val="24"/>
          <w:rtl/>
          <w:lang w:bidi="ar-EG"/>
        </w:rPr>
        <w:t>رسوم</w:t>
      </w:r>
      <w:r>
        <w:rPr>
          <w:rFonts w:ascii="Simplified Arabic" w:hAnsi="Simplified Arabic" w:cs="Simplified Arabic" w:hint="cs"/>
          <w:sz w:val="24"/>
          <w:szCs w:val="24"/>
          <w:rtl/>
          <w:lang w:bidi="ar-EG"/>
        </w:rPr>
        <w:t xml:space="preserve"> الاشتراك في</w:t>
      </w:r>
      <w:r w:rsidRPr="006F7E2D">
        <w:rPr>
          <w:rFonts w:ascii="Simplified Arabic" w:hAnsi="Simplified Arabic" w:cs="Simplified Arabic"/>
          <w:sz w:val="24"/>
          <w:szCs w:val="24"/>
          <w:rtl/>
          <w:lang w:bidi="ar-EG"/>
        </w:rPr>
        <w:t xml:space="preserve"> البرنامج </w:t>
      </w:r>
      <w:r w:rsidR="003B36D1">
        <w:rPr>
          <w:rFonts w:ascii="Simplified Arabic" w:hAnsi="Simplified Arabic" w:cs="Simplified Arabic" w:hint="cs"/>
          <w:sz w:val="24"/>
          <w:szCs w:val="24"/>
          <w:rtl/>
          <w:lang w:bidi="ar-EG"/>
        </w:rPr>
        <w:t>15000</w:t>
      </w:r>
      <w:r w:rsidRPr="006F7E2D">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جنيها مصريا</w:t>
      </w:r>
      <w:r w:rsidRPr="006F7E2D">
        <w:rPr>
          <w:rFonts w:ascii="Simplified Arabic" w:hAnsi="Simplified Arabic" w:cs="Simplified Arabic"/>
          <w:sz w:val="24"/>
          <w:szCs w:val="24"/>
          <w:rtl/>
          <w:lang w:bidi="ar-EG"/>
        </w:rPr>
        <w:t xml:space="preserve"> لكل مش</w:t>
      </w:r>
      <w:r>
        <w:rPr>
          <w:rFonts w:ascii="Simplified Arabic" w:hAnsi="Simplified Arabic" w:cs="Simplified Arabic" w:hint="cs"/>
          <w:sz w:val="24"/>
          <w:szCs w:val="24"/>
          <w:rtl/>
          <w:lang w:bidi="ar-EG"/>
        </w:rPr>
        <w:t>ت</w:t>
      </w:r>
      <w:r w:rsidRPr="006F7E2D">
        <w:rPr>
          <w:rFonts w:ascii="Simplified Arabic" w:hAnsi="Simplified Arabic" w:cs="Simplified Arabic"/>
          <w:sz w:val="24"/>
          <w:szCs w:val="24"/>
          <w:rtl/>
          <w:lang w:bidi="ar-EG"/>
        </w:rPr>
        <w:t xml:space="preserve">رك </w:t>
      </w:r>
      <w:r w:rsidR="003B36D1">
        <w:rPr>
          <w:rFonts w:ascii="Simplified Arabic" w:hAnsi="Simplified Arabic" w:cs="Simplified Arabic" w:hint="cs"/>
          <w:sz w:val="24"/>
          <w:szCs w:val="24"/>
          <w:rtl/>
          <w:lang w:bidi="ar-EG"/>
        </w:rPr>
        <w:t xml:space="preserve">. </w:t>
      </w:r>
    </w:p>
    <w:p w:rsidR="00CF7D68" w:rsidRDefault="00FF51CE" w:rsidP="007E5FA6">
      <w:pPr>
        <w:shd w:val="clear" w:color="auto" w:fill="FFFFFF"/>
        <w:bidi/>
        <w:spacing w:after="0" w:line="15" w:lineRule="atLeast"/>
        <w:textAlignment w:val="top"/>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w:t>
      </w:r>
      <w:r w:rsidR="003B36D1">
        <w:rPr>
          <w:rFonts w:ascii="Simplified Arabic" w:hAnsi="Simplified Arabic" w:cs="Simplified Arabic" w:hint="cs"/>
          <w:sz w:val="24"/>
          <w:szCs w:val="24"/>
          <w:rtl/>
          <w:lang w:bidi="ar-EG"/>
        </w:rPr>
        <w:t>وهناك خصم خاص لأعضاء المجلس التصدير</w:t>
      </w:r>
      <w:r w:rsidR="007E5FA6">
        <w:rPr>
          <w:rFonts w:ascii="Simplified Arabic" w:hAnsi="Simplified Arabic" w:cs="Simplified Arabic" w:hint="cs"/>
          <w:sz w:val="24"/>
          <w:szCs w:val="24"/>
          <w:rtl/>
          <w:lang w:bidi="ar-EG"/>
        </w:rPr>
        <w:t>ي</w:t>
      </w:r>
      <w:r w:rsidR="003B36D1">
        <w:rPr>
          <w:rFonts w:ascii="Simplified Arabic" w:hAnsi="Simplified Arabic" w:cs="Simplified Arabic" w:hint="cs"/>
          <w:sz w:val="24"/>
          <w:szCs w:val="24"/>
          <w:rtl/>
          <w:lang w:bidi="ar-EG"/>
        </w:rPr>
        <w:t xml:space="preserve"> للصناعات الهندسية</w:t>
      </w:r>
      <w:r>
        <w:rPr>
          <w:rFonts w:ascii="Simplified Arabic" w:hAnsi="Simplified Arabic" w:cs="Simplified Arabic" w:hint="cs"/>
          <w:sz w:val="24"/>
          <w:szCs w:val="24"/>
          <w:rtl/>
          <w:lang w:bidi="ar-EG"/>
        </w:rPr>
        <w:t xml:space="preserve"> 20% ف</w:t>
      </w:r>
      <w:r w:rsidR="007E5FA6">
        <w:rPr>
          <w:rFonts w:ascii="Simplified Arabic" w:hAnsi="Simplified Arabic" w:cs="Simplified Arabic" w:hint="cs"/>
          <w:sz w:val="24"/>
          <w:szCs w:val="24"/>
          <w:rtl/>
          <w:lang w:bidi="ar-EG"/>
        </w:rPr>
        <w:t>ي</w:t>
      </w:r>
      <w:r>
        <w:rPr>
          <w:rFonts w:ascii="Simplified Arabic" w:hAnsi="Simplified Arabic" w:cs="Simplified Arabic" w:hint="cs"/>
          <w:sz w:val="24"/>
          <w:szCs w:val="24"/>
          <w:rtl/>
          <w:lang w:bidi="ar-EG"/>
        </w:rPr>
        <w:t xml:space="preserve"> حالة حضور 10 أفراد على الأقل).</w:t>
      </w:r>
    </w:p>
    <w:p w:rsidR="00FF51CE" w:rsidRPr="006F7E2D" w:rsidRDefault="00FF51CE" w:rsidP="00FF51CE">
      <w:pPr>
        <w:shd w:val="clear" w:color="auto" w:fill="FFFFFF"/>
        <w:bidi/>
        <w:spacing w:after="0" w:line="15" w:lineRule="atLeast"/>
        <w:textAlignment w:val="top"/>
        <w:rPr>
          <w:rFonts w:ascii="Simplified Arabic" w:hAnsi="Simplified Arabic" w:cs="Simplified Arabic"/>
          <w:sz w:val="24"/>
          <w:szCs w:val="24"/>
          <w:rtl/>
          <w:lang w:bidi="ar-EG"/>
        </w:rPr>
      </w:pPr>
    </w:p>
    <w:p w:rsidR="00CF7D68" w:rsidRPr="006F7E2D" w:rsidRDefault="00CF7D68" w:rsidP="00FF51CE">
      <w:pPr>
        <w:shd w:val="clear" w:color="auto" w:fill="FFFFFF"/>
        <w:bidi/>
        <w:spacing w:after="0" w:line="15" w:lineRule="atLeast"/>
        <w:textAlignment w:val="top"/>
        <w:rPr>
          <w:rFonts w:ascii="Simplified Arabic" w:hAnsi="Simplified Arabic" w:cs="Simplified Arabic"/>
          <w:sz w:val="24"/>
          <w:szCs w:val="24"/>
          <w:rtl/>
          <w:lang w:bidi="ar-EG"/>
        </w:rPr>
      </w:pPr>
      <w:r w:rsidRPr="006F7E2D">
        <w:rPr>
          <w:rFonts w:ascii="Simplified Arabic" w:hAnsi="Simplified Arabic" w:cs="Simplified Arabic"/>
          <w:sz w:val="24"/>
          <w:szCs w:val="24"/>
          <w:rtl/>
          <w:lang w:bidi="ar-EG"/>
        </w:rPr>
        <w:t xml:space="preserve">شروط الدفع: </w:t>
      </w:r>
      <w:r w:rsidR="007E5FA6">
        <w:rPr>
          <w:rFonts w:ascii="Simplified Arabic" w:hAnsi="Simplified Arabic" w:cs="Simplified Arabic" w:hint="cs"/>
          <w:sz w:val="24"/>
          <w:szCs w:val="24"/>
          <w:rtl/>
          <w:lang w:bidi="ar-EG"/>
        </w:rPr>
        <w:t xml:space="preserve">تدفع </w:t>
      </w:r>
      <w:r w:rsidRPr="006F7E2D">
        <w:rPr>
          <w:rFonts w:ascii="Simplified Arabic" w:hAnsi="Simplified Arabic" w:cs="Simplified Arabic"/>
          <w:sz w:val="24"/>
          <w:szCs w:val="24"/>
          <w:rtl/>
          <w:lang w:bidi="ar-EG"/>
        </w:rPr>
        <w:t>المصاريف كاملة عند التسجيل.</w:t>
      </w:r>
    </w:p>
    <w:p w:rsidR="00CF7D68" w:rsidRPr="006F7E2D" w:rsidRDefault="00CF7D68" w:rsidP="00FF1CC3">
      <w:pPr>
        <w:shd w:val="clear" w:color="auto" w:fill="FFFFFF"/>
        <w:bidi/>
        <w:spacing w:after="0" w:line="15" w:lineRule="atLeast"/>
        <w:textAlignment w:val="top"/>
        <w:rPr>
          <w:rFonts w:ascii="Simplified Arabic" w:hAnsi="Simplified Arabic" w:cs="Simplified Arabic"/>
          <w:sz w:val="24"/>
          <w:szCs w:val="24"/>
          <w:rtl/>
          <w:lang w:bidi="ar-EG"/>
        </w:rPr>
      </w:pPr>
    </w:p>
    <w:p w:rsidR="00CF7D68" w:rsidRPr="006F7E2D" w:rsidRDefault="00CF7D68" w:rsidP="00FF1CC3">
      <w:pPr>
        <w:shd w:val="clear" w:color="auto" w:fill="FFFFFF"/>
        <w:bidi/>
        <w:spacing w:after="0" w:line="15" w:lineRule="atLeast"/>
        <w:textAlignment w:val="top"/>
        <w:rPr>
          <w:rFonts w:ascii="Simplified Arabic" w:hAnsi="Simplified Arabic" w:cs="Simplified Arabic"/>
          <w:sz w:val="24"/>
          <w:szCs w:val="24"/>
          <w:rtl/>
          <w:lang w:bidi="ar-EG"/>
        </w:rPr>
      </w:pPr>
      <w:r w:rsidRPr="006F7E2D">
        <w:rPr>
          <w:rFonts w:ascii="Simplified Arabic" w:hAnsi="Simplified Arabic" w:cs="Simplified Arabic"/>
          <w:sz w:val="24"/>
          <w:szCs w:val="24"/>
          <w:rtl/>
          <w:lang w:bidi="ar-EG"/>
        </w:rPr>
        <w:t xml:space="preserve">يؤكد المركز على بذله الجهد الممكن من أجل بدء البرنامج </w:t>
      </w:r>
      <w:r>
        <w:rPr>
          <w:rFonts w:ascii="Simplified Arabic" w:hAnsi="Simplified Arabic" w:cs="Simplified Arabic" w:hint="cs"/>
          <w:sz w:val="24"/>
          <w:szCs w:val="24"/>
          <w:rtl/>
          <w:lang w:bidi="ar-EG"/>
        </w:rPr>
        <w:t>وفقا للخطة الموضوعة</w:t>
      </w:r>
      <w:r w:rsidRPr="006F7E2D">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و</w:t>
      </w:r>
      <w:r w:rsidRPr="006F7E2D">
        <w:rPr>
          <w:rFonts w:ascii="Simplified Arabic" w:hAnsi="Simplified Arabic" w:cs="Simplified Arabic"/>
          <w:sz w:val="24"/>
          <w:szCs w:val="24"/>
          <w:rtl/>
          <w:lang w:bidi="ar-EG"/>
        </w:rPr>
        <w:t>بحسب جدول</w:t>
      </w:r>
      <w:r>
        <w:rPr>
          <w:rFonts w:ascii="Simplified Arabic" w:hAnsi="Simplified Arabic" w:cs="Simplified Arabic" w:hint="cs"/>
          <w:sz w:val="24"/>
          <w:szCs w:val="24"/>
          <w:rtl/>
          <w:lang w:bidi="ar-EG"/>
        </w:rPr>
        <w:t xml:space="preserve"> الأعمال</w:t>
      </w:r>
      <w:r w:rsidRPr="006F7E2D">
        <w:rPr>
          <w:rFonts w:ascii="Simplified Arabic" w:hAnsi="Simplified Arabic" w:cs="Simplified Arabic"/>
          <w:sz w:val="24"/>
          <w:szCs w:val="24"/>
          <w:rtl/>
          <w:lang w:bidi="ar-EG"/>
        </w:rPr>
        <w:t>، ولكن</w:t>
      </w:r>
      <w:r>
        <w:rPr>
          <w:rFonts w:ascii="Simplified Arabic" w:hAnsi="Simplified Arabic" w:cs="Simplified Arabic" w:hint="cs"/>
          <w:sz w:val="24"/>
          <w:szCs w:val="24"/>
          <w:rtl/>
          <w:lang w:bidi="ar-EG"/>
        </w:rPr>
        <w:t>ه</w:t>
      </w:r>
      <w:r w:rsidRPr="006F7E2D">
        <w:rPr>
          <w:rFonts w:ascii="Simplified Arabic" w:hAnsi="Simplified Arabic" w:cs="Simplified Arabic"/>
          <w:sz w:val="24"/>
          <w:szCs w:val="24"/>
          <w:rtl/>
          <w:lang w:bidi="ar-EG"/>
        </w:rPr>
        <w:t xml:space="preserve"> يحتفظ بحقه في تغيير تواريخ بد</w:t>
      </w:r>
      <w:r>
        <w:rPr>
          <w:rFonts w:ascii="Simplified Arabic" w:hAnsi="Simplified Arabic" w:cs="Simplified Arabic" w:hint="cs"/>
          <w:sz w:val="24"/>
          <w:szCs w:val="24"/>
          <w:rtl/>
          <w:lang w:bidi="ar-EG"/>
        </w:rPr>
        <w:t>ء</w:t>
      </w:r>
      <w:r w:rsidRPr="006F7E2D">
        <w:rPr>
          <w:rFonts w:ascii="Simplified Arabic" w:hAnsi="Simplified Arabic" w:cs="Simplified Arabic"/>
          <w:sz w:val="24"/>
          <w:szCs w:val="24"/>
          <w:rtl/>
          <w:lang w:bidi="ar-EG"/>
        </w:rPr>
        <w:t xml:space="preserve"> البرنامج أو توقيتاته في أي وقت حال حدوث أي</w:t>
      </w:r>
      <w:r>
        <w:rPr>
          <w:rFonts w:ascii="Simplified Arabic" w:hAnsi="Simplified Arabic" w:cs="Simplified Arabic" w:hint="cs"/>
          <w:sz w:val="24"/>
          <w:szCs w:val="24"/>
          <w:rtl/>
          <w:lang w:bidi="ar-EG"/>
        </w:rPr>
        <w:t xml:space="preserve"> أمر</w:t>
      </w:r>
      <w:r w:rsidRPr="006F7E2D">
        <w:rPr>
          <w:rFonts w:ascii="Simplified Arabic" w:hAnsi="Simplified Arabic" w:cs="Simplified Arabic"/>
          <w:sz w:val="24"/>
          <w:szCs w:val="24"/>
          <w:rtl/>
          <w:lang w:bidi="ar-EG"/>
        </w:rPr>
        <w:t xml:space="preserve"> طارئ.</w:t>
      </w:r>
    </w:p>
    <w:p w:rsidR="00CF7D68" w:rsidRPr="006F7E2D" w:rsidRDefault="00CF7D68" w:rsidP="00FF1CC3">
      <w:pPr>
        <w:bidi/>
        <w:spacing w:after="0" w:line="15" w:lineRule="atLeast"/>
        <w:rPr>
          <w:rFonts w:ascii="Simplified Arabic" w:hAnsi="Simplified Arabic" w:cs="Simplified Arabic"/>
          <w:sz w:val="24"/>
          <w:szCs w:val="24"/>
          <w:rtl/>
          <w:lang w:bidi="ar-EG"/>
        </w:rPr>
      </w:pPr>
    </w:p>
    <w:p w:rsidR="003711CE" w:rsidRPr="006F7E2D" w:rsidRDefault="00055916" w:rsidP="006F7E2D">
      <w:pPr>
        <w:bidi/>
        <w:rPr>
          <w:rFonts w:ascii="Simplified Arabic" w:hAnsi="Simplified Arabic" w:cs="Simplified Arabic"/>
          <w:sz w:val="24"/>
          <w:szCs w:val="24"/>
          <w:rtl/>
          <w:lang w:bidi="ar-EG"/>
        </w:rPr>
      </w:pPr>
    </w:p>
    <w:sectPr w:rsidR="003711CE" w:rsidRPr="006F7E2D" w:rsidSect="00D977B5">
      <w:headerReference w:type="default" r:id="rId18"/>
      <w:footerReference w:type="default" r:id="rId19"/>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5916" w:rsidRDefault="00055916" w:rsidP="006F7E2D">
      <w:pPr>
        <w:spacing w:after="0" w:line="240" w:lineRule="auto"/>
      </w:pPr>
      <w:r>
        <w:separator/>
      </w:r>
    </w:p>
  </w:endnote>
  <w:endnote w:type="continuationSeparator" w:id="0">
    <w:p w:rsidR="00055916" w:rsidRDefault="00055916" w:rsidP="006F7E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CC3" w:rsidRDefault="00FF1CC3">
    <w:pPr>
      <w:pStyle w:val="Footer"/>
      <w:rPr>
        <w:rtl/>
        <w:lang w:bidi="ar-EG"/>
      </w:rPr>
    </w:pPr>
  </w:p>
  <w:p w:rsidR="00ED0EB3" w:rsidRDefault="00FF1CC3">
    <w:pPr>
      <w:pStyle w:val="Footer"/>
    </w:pPr>
    <w:r>
      <w:rPr>
        <w:noProof/>
        <w:lang w:bidi="ar-SA"/>
      </w:rPr>
      <w:drawing>
        <wp:anchor distT="0" distB="0" distL="114300" distR="114300" simplePos="0" relativeHeight="251659264" behindDoc="0" locked="0" layoutInCell="1" allowOverlap="1" wp14:anchorId="1F2A212D" wp14:editId="2E476C34">
          <wp:simplePos x="0" y="0"/>
          <wp:positionH relativeFrom="column">
            <wp:posOffset>-38100</wp:posOffset>
          </wp:positionH>
          <wp:positionV relativeFrom="paragraph">
            <wp:posOffset>6985</wp:posOffset>
          </wp:positionV>
          <wp:extent cx="6648450" cy="275007"/>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2439" r="96404" b="20663"/>
                  <a:stretch>
                    <a:fillRect/>
                  </a:stretch>
                </pic:blipFill>
                <pic:spPr bwMode="auto">
                  <a:xfrm>
                    <a:off x="0" y="0"/>
                    <a:ext cx="6648450" cy="27500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5916" w:rsidRDefault="00055916" w:rsidP="006F7E2D">
      <w:pPr>
        <w:spacing w:after="0" w:line="240" w:lineRule="auto"/>
      </w:pPr>
      <w:r>
        <w:separator/>
      </w:r>
    </w:p>
  </w:footnote>
  <w:footnote w:type="continuationSeparator" w:id="0">
    <w:p w:rsidR="00055916" w:rsidRDefault="00055916" w:rsidP="006F7E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971" w:rsidRDefault="00863D7C" w:rsidP="00863D7C">
    <w:pPr>
      <w:pStyle w:val="Header"/>
    </w:pPr>
    <w:r>
      <w:rPr>
        <w:noProof/>
        <w:lang w:bidi="ar-SA"/>
      </w:rPr>
      <w:drawing>
        <wp:inline distT="0" distB="0" distL="0" distR="0" wp14:anchorId="1A58460B" wp14:editId="4783DB07">
          <wp:extent cx="1440815" cy="767715"/>
          <wp:effectExtent l="0" t="0" r="6985" b="0"/>
          <wp:docPr id="6" name="Picture 6" descr="D:\Salwa ElNazer\Desktop\I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lwa ElNazer\Desktop\IC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815" cy="767715"/>
                  </a:xfrm>
                  <a:prstGeom prst="rect">
                    <a:avLst/>
                  </a:prstGeom>
                  <a:noFill/>
                  <a:ln>
                    <a:noFill/>
                  </a:ln>
                </pic:spPr>
              </pic:pic>
            </a:graphicData>
          </a:graphic>
        </wp:inline>
      </w:drawing>
    </w:r>
  </w:p>
  <w:p w:rsidR="00ED0EB3" w:rsidRDefault="000559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CB7737"/>
    <w:multiLevelType w:val="hybridMultilevel"/>
    <w:tmpl w:val="8098B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C635DA9"/>
    <w:multiLevelType w:val="hybridMultilevel"/>
    <w:tmpl w:val="BAD29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6FE"/>
    <w:rsid w:val="00055916"/>
    <w:rsid w:val="00056F89"/>
    <w:rsid w:val="000B6E13"/>
    <w:rsid w:val="00112810"/>
    <w:rsid w:val="00121929"/>
    <w:rsid w:val="001325C6"/>
    <w:rsid w:val="00142E13"/>
    <w:rsid w:val="00155730"/>
    <w:rsid w:val="001C16FE"/>
    <w:rsid w:val="001D7074"/>
    <w:rsid w:val="001F3BC6"/>
    <w:rsid w:val="00213856"/>
    <w:rsid w:val="00213C48"/>
    <w:rsid w:val="0024495F"/>
    <w:rsid w:val="002B3375"/>
    <w:rsid w:val="002C7D2D"/>
    <w:rsid w:val="002D3887"/>
    <w:rsid w:val="0039119B"/>
    <w:rsid w:val="003B36D1"/>
    <w:rsid w:val="003B5C6F"/>
    <w:rsid w:val="00413FBC"/>
    <w:rsid w:val="00492D44"/>
    <w:rsid w:val="004A1B97"/>
    <w:rsid w:val="00516811"/>
    <w:rsid w:val="0052336F"/>
    <w:rsid w:val="005D0FEE"/>
    <w:rsid w:val="005F6CA3"/>
    <w:rsid w:val="00602EDF"/>
    <w:rsid w:val="006156B2"/>
    <w:rsid w:val="006B0D59"/>
    <w:rsid w:val="006F7E2D"/>
    <w:rsid w:val="00706262"/>
    <w:rsid w:val="007D46A5"/>
    <w:rsid w:val="007E5FA6"/>
    <w:rsid w:val="007F46DE"/>
    <w:rsid w:val="00842FE8"/>
    <w:rsid w:val="00863D7C"/>
    <w:rsid w:val="00866561"/>
    <w:rsid w:val="0087758C"/>
    <w:rsid w:val="009309DE"/>
    <w:rsid w:val="009418F1"/>
    <w:rsid w:val="009602AF"/>
    <w:rsid w:val="009A011E"/>
    <w:rsid w:val="00A034BE"/>
    <w:rsid w:val="00AA3E39"/>
    <w:rsid w:val="00AF3213"/>
    <w:rsid w:val="00B607D7"/>
    <w:rsid w:val="00B8781E"/>
    <w:rsid w:val="00B9269A"/>
    <w:rsid w:val="00C0181A"/>
    <w:rsid w:val="00C65422"/>
    <w:rsid w:val="00C730CA"/>
    <w:rsid w:val="00C82D68"/>
    <w:rsid w:val="00CB6B34"/>
    <w:rsid w:val="00CF37E4"/>
    <w:rsid w:val="00CF7BB0"/>
    <w:rsid w:val="00CF7D68"/>
    <w:rsid w:val="00D1471E"/>
    <w:rsid w:val="00D977B5"/>
    <w:rsid w:val="00DB05A7"/>
    <w:rsid w:val="00DC2758"/>
    <w:rsid w:val="00E12A49"/>
    <w:rsid w:val="00EE0971"/>
    <w:rsid w:val="00EE13EE"/>
    <w:rsid w:val="00F04B37"/>
    <w:rsid w:val="00F27606"/>
    <w:rsid w:val="00F277DE"/>
    <w:rsid w:val="00FC3466"/>
    <w:rsid w:val="00FE2C7D"/>
    <w:rsid w:val="00FF1CC3"/>
    <w:rsid w:val="00FF51C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7E2D"/>
    <w:pPr>
      <w:jc w:val="both"/>
    </w:pPr>
    <w:rPr>
      <w:rFonts w:eastAsiaTheme="minorEastAsia"/>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7E2D"/>
    <w:pPr>
      <w:ind w:left="720"/>
      <w:contextualSpacing/>
    </w:pPr>
  </w:style>
  <w:style w:type="table" w:styleId="TableGrid">
    <w:name w:val="Table Grid"/>
    <w:basedOn w:val="TableNormal"/>
    <w:uiPriority w:val="59"/>
    <w:rsid w:val="006F7E2D"/>
    <w:pPr>
      <w:spacing w:after="0" w:line="240" w:lineRule="auto"/>
      <w:jc w:val="both"/>
    </w:pPr>
    <w:rPr>
      <w:rFonts w:eastAsiaTheme="minorEastAsia"/>
      <w:sz w:val="20"/>
      <w:szCs w:val="20"/>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6F7E2D"/>
    <w:pPr>
      <w:pBdr>
        <w:bottom w:val="single" w:sz="4" w:space="1" w:color="auto"/>
      </w:pBdr>
      <w:spacing w:line="240" w:lineRule="auto"/>
      <w:jc w:val="left"/>
    </w:pPr>
    <w:rPr>
      <w:smallCaps/>
      <w:color w:val="404040" w:themeColor="text1" w:themeTint="BF"/>
      <w:sz w:val="48"/>
      <w:szCs w:val="48"/>
    </w:rPr>
  </w:style>
  <w:style w:type="character" w:customStyle="1" w:styleId="TitleChar">
    <w:name w:val="Title Char"/>
    <w:basedOn w:val="DefaultParagraphFont"/>
    <w:link w:val="Title"/>
    <w:uiPriority w:val="10"/>
    <w:rsid w:val="006F7E2D"/>
    <w:rPr>
      <w:rFonts w:eastAsiaTheme="minorEastAsia"/>
      <w:smallCaps/>
      <w:color w:val="404040" w:themeColor="text1" w:themeTint="BF"/>
      <w:sz w:val="48"/>
      <w:szCs w:val="48"/>
      <w:lang w:bidi="en-US"/>
    </w:rPr>
  </w:style>
  <w:style w:type="paragraph" w:styleId="Header">
    <w:name w:val="header"/>
    <w:basedOn w:val="Normal"/>
    <w:link w:val="HeaderChar"/>
    <w:uiPriority w:val="99"/>
    <w:unhideWhenUsed/>
    <w:rsid w:val="006F7E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7E2D"/>
    <w:rPr>
      <w:rFonts w:eastAsiaTheme="minorEastAsia"/>
      <w:sz w:val="20"/>
      <w:szCs w:val="20"/>
      <w:lang w:bidi="en-US"/>
    </w:rPr>
  </w:style>
  <w:style w:type="paragraph" w:styleId="Footer">
    <w:name w:val="footer"/>
    <w:basedOn w:val="Normal"/>
    <w:link w:val="FooterChar"/>
    <w:uiPriority w:val="99"/>
    <w:unhideWhenUsed/>
    <w:rsid w:val="006F7E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7E2D"/>
    <w:rPr>
      <w:rFonts w:eastAsiaTheme="minorEastAsia"/>
      <w:sz w:val="20"/>
      <w:szCs w:val="20"/>
      <w:lang w:bidi="en-US"/>
    </w:rPr>
  </w:style>
  <w:style w:type="paragraph" w:styleId="BalloonText">
    <w:name w:val="Balloon Text"/>
    <w:basedOn w:val="Normal"/>
    <w:link w:val="BalloonTextChar"/>
    <w:uiPriority w:val="99"/>
    <w:semiHidden/>
    <w:unhideWhenUsed/>
    <w:rsid w:val="006F7E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E2D"/>
    <w:rPr>
      <w:rFonts w:ascii="Tahoma" w:eastAsiaTheme="minorEastAsia" w:hAnsi="Tahoma" w:cs="Tahoma"/>
      <w:sz w:val="16"/>
      <w:szCs w:val="16"/>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7E2D"/>
    <w:pPr>
      <w:jc w:val="both"/>
    </w:pPr>
    <w:rPr>
      <w:rFonts w:eastAsiaTheme="minorEastAsia"/>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7E2D"/>
    <w:pPr>
      <w:ind w:left="720"/>
      <w:contextualSpacing/>
    </w:pPr>
  </w:style>
  <w:style w:type="table" w:styleId="TableGrid">
    <w:name w:val="Table Grid"/>
    <w:basedOn w:val="TableNormal"/>
    <w:uiPriority w:val="59"/>
    <w:rsid w:val="006F7E2D"/>
    <w:pPr>
      <w:spacing w:after="0" w:line="240" w:lineRule="auto"/>
      <w:jc w:val="both"/>
    </w:pPr>
    <w:rPr>
      <w:rFonts w:eastAsiaTheme="minorEastAsia"/>
      <w:sz w:val="20"/>
      <w:szCs w:val="20"/>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6F7E2D"/>
    <w:pPr>
      <w:pBdr>
        <w:bottom w:val="single" w:sz="4" w:space="1" w:color="auto"/>
      </w:pBdr>
      <w:spacing w:line="240" w:lineRule="auto"/>
      <w:jc w:val="left"/>
    </w:pPr>
    <w:rPr>
      <w:smallCaps/>
      <w:color w:val="404040" w:themeColor="text1" w:themeTint="BF"/>
      <w:sz w:val="48"/>
      <w:szCs w:val="48"/>
    </w:rPr>
  </w:style>
  <w:style w:type="character" w:customStyle="1" w:styleId="TitleChar">
    <w:name w:val="Title Char"/>
    <w:basedOn w:val="DefaultParagraphFont"/>
    <w:link w:val="Title"/>
    <w:uiPriority w:val="10"/>
    <w:rsid w:val="006F7E2D"/>
    <w:rPr>
      <w:rFonts w:eastAsiaTheme="minorEastAsia"/>
      <w:smallCaps/>
      <w:color w:val="404040" w:themeColor="text1" w:themeTint="BF"/>
      <w:sz w:val="48"/>
      <w:szCs w:val="48"/>
      <w:lang w:bidi="en-US"/>
    </w:rPr>
  </w:style>
  <w:style w:type="paragraph" w:styleId="Header">
    <w:name w:val="header"/>
    <w:basedOn w:val="Normal"/>
    <w:link w:val="HeaderChar"/>
    <w:uiPriority w:val="99"/>
    <w:unhideWhenUsed/>
    <w:rsid w:val="006F7E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7E2D"/>
    <w:rPr>
      <w:rFonts w:eastAsiaTheme="minorEastAsia"/>
      <w:sz w:val="20"/>
      <w:szCs w:val="20"/>
      <w:lang w:bidi="en-US"/>
    </w:rPr>
  </w:style>
  <w:style w:type="paragraph" w:styleId="Footer">
    <w:name w:val="footer"/>
    <w:basedOn w:val="Normal"/>
    <w:link w:val="FooterChar"/>
    <w:uiPriority w:val="99"/>
    <w:unhideWhenUsed/>
    <w:rsid w:val="006F7E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7E2D"/>
    <w:rPr>
      <w:rFonts w:eastAsiaTheme="minorEastAsia"/>
      <w:sz w:val="20"/>
      <w:szCs w:val="20"/>
      <w:lang w:bidi="en-US"/>
    </w:rPr>
  </w:style>
  <w:style w:type="paragraph" w:styleId="BalloonText">
    <w:name w:val="Balloon Text"/>
    <w:basedOn w:val="Normal"/>
    <w:link w:val="BalloonTextChar"/>
    <w:uiPriority w:val="99"/>
    <w:semiHidden/>
    <w:unhideWhenUsed/>
    <w:rsid w:val="006F7E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E2D"/>
    <w:rPr>
      <w:rFonts w:ascii="Tahoma" w:eastAsiaTheme="minorEastAsia" w:hAnsi="Tahoma" w:cs="Tahoma"/>
      <w:sz w:val="16"/>
      <w:szCs w:val="1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5" Type="http://schemas.openxmlformats.org/officeDocument/2006/relationships/settings" Target="settings.xml"/><Relationship Id="rId15" Type="http://schemas.microsoft.com/office/2007/relationships/diagramDrawing" Target="diagrams/drawing1.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Colors" Target="diagrams/colors1.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281706-D213-4E4B-9AD4-DEBE08AAD698}" type="doc">
      <dgm:prSet loTypeId="urn:microsoft.com/office/officeart/2005/8/layout/pyramid2" loCatId="pyramid" qsTypeId="urn:microsoft.com/office/officeart/2005/8/quickstyle/simple4" qsCatId="simple" csTypeId="urn:microsoft.com/office/officeart/2005/8/colors/accent1_2" csCatId="accent1" phldr="1"/>
      <dgm:spPr/>
    </dgm:pt>
    <dgm:pt modelId="{DBE6EB98-43CD-4EC7-B799-8D5AC3F422AC}">
      <dgm:prSet phldrT="[Text]" custT="1"/>
      <dgm:spPr>
        <a:solidFill>
          <a:schemeClr val="bg1">
            <a:lumMod val="85000"/>
            <a:alpha val="90000"/>
          </a:schemeClr>
        </a:solidFill>
      </dgm:spPr>
      <dgm:t>
        <a:bodyPr/>
        <a:lstStyle/>
        <a:p>
          <a:pPr algn="r" rtl="1"/>
          <a:r>
            <a:rPr lang="ar-EG" sz="1600" b="1">
              <a:solidFill>
                <a:schemeClr val="tx1"/>
              </a:solidFill>
            </a:rPr>
            <a:t>الوحدة الأولى: استعراض حوكمة الشركات العائلية</a:t>
          </a:r>
          <a:endParaRPr lang="en-US" sz="1600" b="1">
            <a:solidFill>
              <a:schemeClr val="tx1"/>
            </a:solidFill>
          </a:endParaRPr>
        </a:p>
        <a:p>
          <a:pPr algn="r" rtl="1"/>
          <a:r>
            <a:rPr lang="ar-EG" sz="1200" i="1">
              <a:solidFill>
                <a:schemeClr val="tx1"/>
              </a:solidFill>
            </a:rPr>
            <a:t>ويتمثل ذلك في فهم الصورة الكلية وأهمية الشركات العائلية وفهم كيفية تغير هذه الشركات لتصبح أكثر مؤسسية، كما تساعدها على  تطوير أنظمتها وأدواتها لتشكيل مجالس إدارات أعمال العائلة.</a:t>
          </a:r>
          <a:endParaRPr lang="en-US" sz="1200" i="1">
            <a:solidFill>
              <a:schemeClr val="tx1"/>
            </a:solidFill>
          </a:endParaRPr>
        </a:p>
        <a:p>
          <a:pPr algn="r" rtl="1"/>
          <a:r>
            <a:rPr lang="ar-EG" sz="1200" b="1">
              <a:solidFill>
                <a:schemeClr val="tx1"/>
              </a:solidFill>
            </a:rPr>
            <a:t>قضايا تتعلق بأعمال العائلات</a:t>
          </a:r>
          <a:endParaRPr lang="en-US" sz="1200" b="1">
            <a:solidFill>
              <a:schemeClr val="tx1"/>
            </a:solidFill>
          </a:endParaRPr>
        </a:p>
        <a:p>
          <a:pPr algn="r" rtl="1"/>
          <a:r>
            <a:rPr lang="ar-EG" sz="1200" b="1">
              <a:solidFill>
                <a:schemeClr val="tx1"/>
              </a:solidFill>
            </a:rPr>
            <a:t>اتفاق المساهمين في مجلس الإدارة</a:t>
          </a:r>
          <a:endParaRPr lang="en-US" sz="1200" b="1">
            <a:solidFill>
              <a:schemeClr val="tx1"/>
            </a:solidFill>
          </a:endParaRPr>
        </a:p>
      </dgm:t>
    </dgm:pt>
    <dgm:pt modelId="{A175E4D2-984B-488A-B84A-57E89C7D3152}" type="parTrans" cxnId="{8E0BCA78-B5B5-4DE9-9F32-8A54658CEB79}">
      <dgm:prSet/>
      <dgm:spPr/>
      <dgm:t>
        <a:bodyPr/>
        <a:lstStyle/>
        <a:p>
          <a:endParaRPr lang="en-US"/>
        </a:p>
      </dgm:t>
    </dgm:pt>
    <dgm:pt modelId="{60640F79-43E7-43DD-8ACE-76B6CD158465}" type="sibTrans" cxnId="{8E0BCA78-B5B5-4DE9-9F32-8A54658CEB79}">
      <dgm:prSet/>
      <dgm:spPr/>
      <dgm:t>
        <a:bodyPr/>
        <a:lstStyle/>
        <a:p>
          <a:endParaRPr lang="en-US"/>
        </a:p>
      </dgm:t>
    </dgm:pt>
    <dgm:pt modelId="{98DC0DBB-E0E7-4F84-8D53-641062214A5B}">
      <dgm:prSet custT="1"/>
      <dgm:spPr>
        <a:solidFill>
          <a:schemeClr val="bg1">
            <a:lumMod val="85000"/>
            <a:alpha val="90000"/>
          </a:schemeClr>
        </a:solidFill>
      </dgm:spPr>
      <dgm:t>
        <a:bodyPr/>
        <a:lstStyle/>
        <a:p>
          <a:pPr algn="r" rtl="1"/>
          <a:r>
            <a:rPr lang="ar-EG" sz="1600" b="1">
              <a:solidFill>
                <a:schemeClr val="tx1"/>
              </a:solidFill>
            </a:rPr>
            <a:t>الوحدة الثانية: الفصل بين الملكية والإدارة</a:t>
          </a:r>
          <a:endParaRPr lang="en-US" sz="1600" b="1">
            <a:solidFill>
              <a:schemeClr val="tx1"/>
            </a:solidFill>
          </a:endParaRPr>
        </a:p>
        <a:p>
          <a:pPr algn="r" rtl="1"/>
          <a:r>
            <a:rPr lang="ar-EG" sz="1200" i="1">
              <a:solidFill>
                <a:schemeClr val="tx1"/>
              </a:solidFill>
            </a:rPr>
            <a:t>لماذا تحتاج الشركات للحوكمة، والمؤسسات التي يمكن انشائها لتطبيق الحوكمة العائلية: مجلس العائلة، مكتب أعمال العائلة. لماذا تختلف حوكمة الشركات العائلية عن الحوكمة التقليدية للشركات؛ دور (أدوار) مجلس الإدارة وآليات الرقابة اللازمة لتطبيق أفضل ممارسات مجلس الإدارة فى الشركات العائلية.</a:t>
          </a:r>
          <a:endParaRPr lang="en-US" sz="1200" i="1">
            <a:solidFill>
              <a:schemeClr val="tx1"/>
            </a:solidFill>
          </a:endParaRPr>
        </a:p>
        <a:p>
          <a:pPr algn="r" rtl="1"/>
          <a:r>
            <a:rPr lang="ar-EG" sz="1200" b="1" i="0">
              <a:solidFill>
                <a:schemeClr val="tx1"/>
              </a:solidFill>
            </a:rPr>
            <a:t>أهمية و محتويات دستور العائلة : الرؤية ، الرسالة وسياسات العائلة.</a:t>
          </a:r>
          <a:endParaRPr lang="en-US" sz="1200" b="1" i="0">
            <a:solidFill>
              <a:schemeClr val="tx1"/>
            </a:solidFill>
          </a:endParaRPr>
        </a:p>
        <a:p>
          <a:pPr algn="r" rtl="1"/>
          <a:r>
            <a:rPr lang="ar-EG" sz="1200" b="1" i="0">
              <a:solidFill>
                <a:schemeClr val="tx1"/>
              </a:solidFill>
            </a:rPr>
            <a:t>مؤسسات العائلات: جمعية العائلة ، مجلس العائلة ، لجان المجلس العائلي</a:t>
          </a:r>
          <a:endParaRPr lang="en-US" sz="1200" b="1" i="0">
            <a:solidFill>
              <a:schemeClr val="tx1"/>
            </a:solidFill>
          </a:endParaRPr>
        </a:p>
      </dgm:t>
    </dgm:pt>
    <dgm:pt modelId="{8B14B40A-7544-49B8-925B-8E483CBFD981}" type="parTrans" cxnId="{A9688807-0D0B-464F-A109-5AD360C7E1D8}">
      <dgm:prSet/>
      <dgm:spPr/>
      <dgm:t>
        <a:bodyPr/>
        <a:lstStyle/>
        <a:p>
          <a:endParaRPr lang="en-US"/>
        </a:p>
      </dgm:t>
    </dgm:pt>
    <dgm:pt modelId="{42192BA7-147B-4C60-8272-AB9978B8A227}" type="sibTrans" cxnId="{A9688807-0D0B-464F-A109-5AD360C7E1D8}">
      <dgm:prSet/>
      <dgm:spPr/>
      <dgm:t>
        <a:bodyPr/>
        <a:lstStyle/>
        <a:p>
          <a:endParaRPr lang="en-US"/>
        </a:p>
      </dgm:t>
    </dgm:pt>
    <dgm:pt modelId="{771FCC31-E360-4F9F-8417-98579A66B7A8}">
      <dgm:prSet custT="1"/>
      <dgm:spPr>
        <a:solidFill>
          <a:schemeClr val="bg1">
            <a:lumMod val="85000"/>
            <a:alpha val="90000"/>
          </a:schemeClr>
        </a:solidFill>
      </dgm:spPr>
      <dgm:t>
        <a:bodyPr/>
        <a:lstStyle/>
        <a:p>
          <a:pPr algn="r" rtl="1"/>
          <a:r>
            <a:rPr lang="ar-EG" sz="1600" b="1">
              <a:solidFill>
                <a:schemeClr val="tx1"/>
              </a:solidFill>
            </a:rPr>
            <a:t>الوحدة الثالثة : تخطيط التعاقب</a:t>
          </a:r>
          <a:endParaRPr lang="en-US" sz="1600" b="1">
            <a:solidFill>
              <a:schemeClr val="tx1"/>
            </a:solidFill>
          </a:endParaRPr>
        </a:p>
        <a:p>
          <a:pPr algn="r" rtl="1"/>
          <a:r>
            <a:rPr lang="ar-EG" sz="1200" i="1">
              <a:solidFill>
                <a:schemeClr val="tx1"/>
              </a:solidFill>
            </a:rPr>
            <a:t>تتابع السلطة هي عملية لا تتوقف وهي أكثر من مجرد حدث فردي. أهمية التخطيط السليم الذي يجب تطبيقه لتحقيق انتقال ناجح من جيل لآخر.</a:t>
          </a:r>
          <a:endParaRPr lang="en-US" sz="1200" i="1">
            <a:solidFill>
              <a:schemeClr val="tx1"/>
            </a:solidFill>
          </a:endParaRPr>
        </a:p>
        <a:p>
          <a:pPr algn="r" rtl="1"/>
          <a:r>
            <a:rPr lang="ar-EG" sz="1200" b="1">
              <a:solidFill>
                <a:schemeClr val="tx1"/>
              </a:solidFill>
            </a:rPr>
            <a:t>تطوير الجيل القادم، استدامة الأعمال</a:t>
          </a:r>
          <a:endParaRPr lang="en-US" sz="1200" b="1">
            <a:solidFill>
              <a:schemeClr val="tx1"/>
            </a:solidFill>
          </a:endParaRPr>
        </a:p>
      </dgm:t>
    </dgm:pt>
    <dgm:pt modelId="{742B48E3-A7F1-4797-839B-C873C4644B99}" type="sibTrans" cxnId="{2CA3F78A-6C73-4985-BC7C-6E0272680F58}">
      <dgm:prSet/>
      <dgm:spPr/>
      <dgm:t>
        <a:bodyPr/>
        <a:lstStyle/>
        <a:p>
          <a:endParaRPr lang="en-US"/>
        </a:p>
      </dgm:t>
    </dgm:pt>
    <dgm:pt modelId="{AE85D1E3-EF8B-44ED-B694-8A4DBCF63F84}" type="parTrans" cxnId="{2CA3F78A-6C73-4985-BC7C-6E0272680F58}">
      <dgm:prSet/>
      <dgm:spPr/>
      <dgm:t>
        <a:bodyPr/>
        <a:lstStyle/>
        <a:p>
          <a:endParaRPr lang="en-US"/>
        </a:p>
      </dgm:t>
    </dgm:pt>
    <dgm:pt modelId="{B96C0DF1-F335-407E-874F-8D510E4EB446}" type="pres">
      <dgm:prSet presAssocID="{D3281706-D213-4E4B-9AD4-DEBE08AAD698}" presName="compositeShape" presStyleCnt="0">
        <dgm:presLayoutVars>
          <dgm:dir/>
          <dgm:resizeHandles/>
        </dgm:presLayoutVars>
      </dgm:prSet>
      <dgm:spPr/>
    </dgm:pt>
    <dgm:pt modelId="{583FE410-28F5-4738-B056-186EF1E96BBD}" type="pres">
      <dgm:prSet presAssocID="{D3281706-D213-4E4B-9AD4-DEBE08AAD698}" presName="pyramid" presStyleLbl="node1" presStyleIdx="0" presStyleCnt="1" custScaleX="164905" custLinFactNeighborX="936"/>
      <dgm:spPr/>
      <dgm:t>
        <a:bodyPr/>
        <a:lstStyle/>
        <a:p>
          <a:endParaRPr lang="en-US"/>
        </a:p>
      </dgm:t>
    </dgm:pt>
    <dgm:pt modelId="{186AAA41-63FB-4B07-AFB4-5F136F0D20CB}" type="pres">
      <dgm:prSet presAssocID="{D3281706-D213-4E4B-9AD4-DEBE08AAD698}" presName="theList" presStyleCnt="0"/>
      <dgm:spPr/>
    </dgm:pt>
    <dgm:pt modelId="{0D3545A3-C1DF-49AC-BC70-9E9F71091DF8}" type="pres">
      <dgm:prSet presAssocID="{DBE6EB98-43CD-4EC7-B799-8D5AC3F422AC}" presName="aNode" presStyleLbl="fgAcc1" presStyleIdx="0" presStyleCnt="3" custScaleX="138278" custScaleY="2000000" custLinFactY="113234" custLinFactNeighborX="2694" custLinFactNeighborY="200000">
        <dgm:presLayoutVars>
          <dgm:bulletEnabled val="1"/>
        </dgm:presLayoutVars>
      </dgm:prSet>
      <dgm:spPr/>
      <dgm:t>
        <a:bodyPr/>
        <a:lstStyle/>
        <a:p>
          <a:endParaRPr lang="en-US"/>
        </a:p>
      </dgm:t>
    </dgm:pt>
    <dgm:pt modelId="{19815034-0689-4DC7-A565-817DC9C2E4EC}" type="pres">
      <dgm:prSet presAssocID="{DBE6EB98-43CD-4EC7-B799-8D5AC3F422AC}" presName="aSpace" presStyleCnt="0"/>
      <dgm:spPr/>
    </dgm:pt>
    <dgm:pt modelId="{DDD22DCD-B704-4494-90F3-D3520D33F6FA}" type="pres">
      <dgm:prSet presAssocID="{98DC0DBB-E0E7-4F84-8D53-641062214A5B}" presName="aNode" presStyleLbl="fgAcc1" presStyleIdx="1" presStyleCnt="3" custScaleX="138278" custScaleY="2000000" custLinFactY="337245" custLinFactNeighborX="3143" custLinFactNeighborY="400000">
        <dgm:presLayoutVars>
          <dgm:bulletEnabled val="1"/>
        </dgm:presLayoutVars>
      </dgm:prSet>
      <dgm:spPr/>
      <dgm:t>
        <a:bodyPr/>
        <a:lstStyle/>
        <a:p>
          <a:endParaRPr lang="en-US"/>
        </a:p>
      </dgm:t>
    </dgm:pt>
    <dgm:pt modelId="{04CBC191-D055-44D0-A46A-F540464E9C69}" type="pres">
      <dgm:prSet presAssocID="{98DC0DBB-E0E7-4F84-8D53-641062214A5B}" presName="aSpace" presStyleCnt="0"/>
      <dgm:spPr/>
    </dgm:pt>
    <dgm:pt modelId="{9360BE31-8926-4285-B7E8-E7394D203460}" type="pres">
      <dgm:prSet presAssocID="{771FCC31-E360-4F9F-8417-98579A66B7A8}" presName="aNode" presStyleLbl="fgAcc1" presStyleIdx="2" presStyleCnt="3" custScaleX="138278" custScaleY="2000000" custLinFactY="545856" custLinFactNeighborX="2245" custLinFactNeighborY="600000">
        <dgm:presLayoutVars>
          <dgm:bulletEnabled val="1"/>
        </dgm:presLayoutVars>
      </dgm:prSet>
      <dgm:spPr/>
      <dgm:t>
        <a:bodyPr/>
        <a:lstStyle/>
        <a:p>
          <a:endParaRPr lang="en-US"/>
        </a:p>
      </dgm:t>
    </dgm:pt>
    <dgm:pt modelId="{58E489AF-35FD-44B0-A12B-23E891C699CE}" type="pres">
      <dgm:prSet presAssocID="{771FCC31-E360-4F9F-8417-98579A66B7A8}" presName="aSpace" presStyleCnt="0"/>
      <dgm:spPr/>
    </dgm:pt>
  </dgm:ptLst>
  <dgm:cxnLst>
    <dgm:cxn modelId="{A9688807-0D0B-464F-A109-5AD360C7E1D8}" srcId="{D3281706-D213-4E4B-9AD4-DEBE08AAD698}" destId="{98DC0DBB-E0E7-4F84-8D53-641062214A5B}" srcOrd="1" destOrd="0" parTransId="{8B14B40A-7544-49B8-925B-8E483CBFD981}" sibTransId="{42192BA7-147B-4C60-8272-AB9978B8A227}"/>
    <dgm:cxn modelId="{2CA3F78A-6C73-4985-BC7C-6E0272680F58}" srcId="{D3281706-D213-4E4B-9AD4-DEBE08AAD698}" destId="{771FCC31-E360-4F9F-8417-98579A66B7A8}" srcOrd="2" destOrd="0" parTransId="{AE85D1E3-EF8B-44ED-B694-8A4DBCF63F84}" sibTransId="{742B48E3-A7F1-4797-839B-C873C4644B99}"/>
    <dgm:cxn modelId="{7D26A0C4-086F-4A36-B2CE-59DBFABDC898}" type="presOf" srcId="{771FCC31-E360-4F9F-8417-98579A66B7A8}" destId="{9360BE31-8926-4285-B7E8-E7394D203460}" srcOrd="0" destOrd="0" presId="urn:microsoft.com/office/officeart/2005/8/layout/pyramid2"/>
    <dgm:cxn modelId="{7218E59B-6BB8-4228-B553-055311F2F0E0}" type="presOf" srcId="{98DC0DBB-E0E7-4F84-8D53-641062214A5B}" destId="{DDD22DCD-B704-4494-90F3-D3520D33F6FA}" srcOrd="0" destOrd="0" presId="urn:microsoft.com/office/officeart/2005/8/layout/pyramid2"/>
    <dgm:cxn modelId="{C28C51C3-FA0C-469E-8A6B-0F7DA7DB830B}" type="presOf" srcId="{D3281706-D213-4E4B-9AD4-DEBE08AAD698}" destId="{B96C0DF1-F335-407E-874F-8D510E4EB446}" srcOrd="0" destOrd="0" presId="urn:microsoft.com/office/officeart/2005/8/layout/pyramid2"/>
    <dgm:cxn modelId="{8E0BCA78-B5B5-4DE9-9F32-8A54658CEB79}" srcId="{D3281706-D213-4E4B-9AD4-DEBE08AAD698}" destId="{DBE6EB98-43CD-4EC7-B799-8D5AC3F422AC}" srcOrd="0" destOrd="0" parTransId="{A175E4D2-984B-488A-B84A-57E89C7D3152}" sibTransId="{60640F79-43E7-43DD-8ACE-76B6CD158465}"/>
    <dgm:cxn modelId="{F06DF759-DF5B-4EA5-802B-479BA3847299}" type="presOf" srcId="{DBE6EB98-43CD-4EC7-B799-8D5AC3F422AC}" destId="{0D3545A3-C1DF-49AC-BC70-9E9F71091DF8}" srcOrd="0" destOrd="0" presId="urn:microsoft.com/office/officeart/2005/8/layout/pyramid2"/>
    <dgm:cxn modelId="{15DA78DF-B832-4DB8-B799-202D7DB7263E}" type="presParOf" srcId="{B96C0DF1-F335-407E-874F-8D510E4EB446}" destId="{583FE410-28F5-4738-B056-186EF1E96BBD}" srcOrd="0" destOrd="0" presId="urn:microsoft.com/office/officeart/2005/8/layout/pyramid2"/>
    <dgm:cxn modelId="{F8774BB7-C2F8-407C-83A2-EED8A594D1D9}" type="presParOf" srcId="{B96C0DF1-F335-407E-874F-8D510E4EB446}" destId="{186AAA41-63FB-4B07-AFB4-5F136F0D20CB}" srcOrd="1" destOrd="0" presId="urn:microsoft.com/office/officeart/2005/8/layout/pyramid2"/>
    <dgm:cxn modelId="{983147FB-6F2A-41DD-9AE2-BF9529F60F1B}" type="presParOf" srcId="{186AAA41-63FB-4B07-AFB4-5F136F0D20CB}" destId="{0D3545A3-C1DF-49AC-BC70-9E9F71091DF8}" srcOrd="0" destOrd="0" presId="urn:microsoft.com/office/officeart/2005/8/layout/pyramid2"/>
    <dgm:cxn modelId="{1CE4884D-A37B-4141-B4B8-2448EEF3A6B9}" type="presParOf" srcId="{186AAA41-63FB-4B07-AFB4-5F136F0D20CB}" destId="{19815034-0689-4DC7-A565-817DC9C2E4EC}" srcOrd="1" destOrd="0" presId="urn:microsoft.com/office/officeart/2005/8/layout/pyramid2"/>
    <dgm:cxn modelId="{25306E38-0541-4C84-B3F2-5246FAD28BC1}" type="presParOf" srcId="{186AAA41-63FB-4B07-AFB4-5F136F0D20CB}" destId="{DDD22DCD-B704-4494-90F3-D3520D33F6FA}" srcOrd="2" destOrd="0" presId="urn:microsoft.com/office/officeart/2005/8/layout/pyramid2"/>
    <dgm:cxn modelId="{3F670D25-6C3F-4C77-8097-2711010197AE}" type="presParOf" srcId="{186AAA41-63FB-4B07-AFB4-5F136F0D20CB}" destId="{04CBC191-D055-44D0-A46A-F540464E9C69}" srcOrd="3" destOrd="0" presId="urn:microsoft.com/office/officeart/2005/8/layout/pyramid2"/>
    <dgm:cxn modelId="{2EF4DE12-0F66-4A80-A069-00DEA74790D7}" type="presParOf" srcId="{186AAA41-63FB-4B07-AFB4-5F136F0D20CB}" destId="{9360BE31-8926-4285-B7E8-E7394D203460}" srcOrd="4" destOrd="0" presId="urn:microsoft.com/office/officeart/2005/8/layout/pyramid2"/>
    <dgm:cxn modelId="{1EED67D4-A4F4-4B8A-A6AE-850D5C272376}" type="presParOf" srcId="{186AAA41-63FB-4B07-AFB4-5F136F0D20CB}" destId="{58E489AF-35FD-44B0-A12B-23E891C699CE}" srcOrd="5" destOrd="0" presId="urn:microsoft.com/office/officeart/2005/8/layout/pyramid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3FE410-28F5-4738-B056-186EF1E96BBD}">
      <dsp:nvSpPr>
        <dsp:cNvPr id="0" name=""/>
        <dsp:cNvSpPr/>
      </dsp:nvSpPr>
      <dsp:spPr>
        <a:xfrm>
          <a:off x="-1" y="0"/>
          <a:ext cx="6714493" cy="7492365"/>
        </a:xfrm>
        <a:prstGeom prst="triangl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D3545A3-C1DF-49AC-BC70-9E9F71091DF8}">
      <dsp:nvSpPr>
        <dsp:cNvPr id="0" name=""/>
        <dsp:cNvSpPr/>
      </dsp:nvSpPr>
      <dsp:spPr>
        <a:xfrm>
          <a:off x="2922007" y="890377"/>
          <a:ext cx="3659703" cy="1982842"/>
        </a:xfrm>
        <a:prstGeom prst="roundRect">
          <a:avLst/>
        </a:prstGeom>
        <a:solidFill>
          <a:schemeClr val="bg1">
            <a:lumMod val="85000"/>
            <a:alpha val="9000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r" defTabSz="711200" rtl="1">
            <a:lnSpc>
              <a:spcPct val="90000"/>
            </a:lnSpc>
            <a:spcBef>
              <a:spcPct val="0"/>
            </a:spcBef>
            <a:spcAft>
              <a:spcPct val="35000"/>
            </a:spcAft>
          </a:pPr>
          <a:r>
            <a:rPr lang="ar-EG" sz="1600" b="1" kern="1200">
              <a:solidFill>
                <a:schemeClr val="tx1"/>
              </a:solidFill>
            </a:rPr>
            <a:t>الوحدة الأولى: استعراض حوكمة الشركات العائلية</a:t>
          </a:r>
          <a:endParaRPr lang="en-US" sz="1600" b="1" kern="1200">
            <a:solidFill>
              <a:schemeClr val="tx1"/>
            </a:solidFill>
          </a:endParaRPr>
        </a:p>
        <a:p>
          <a:pPr lvl="0" algn="r" defTabSz="711200" rtl="1">
            <a:lnSpc>
              <a:spcPct val="90000"/>
            </a:lnSpc>
            <a:spcBef>
              <a:spcPct val="0"/>
            </a:spcBef>
            <a:spcAft>
              <a:spcPct val="35000"/>
            </a:spcAft>
          </a:pPr>
          <a:r>
            <a:rPr lang="ar-EG" sz="1200" i="1" kern="1200">
              <a:solidFill>
                <a:schemeClr val="tx1"/>
              </a:solidFill>
            </a:rPr>
            <a:t>ويتمثل ذلك في فهم الصورة الكلية وأهمية الشركات العائلية وفهم كيفية تغير هذه الشركات لتصبح أكثر مؤسسية، كما تساعدها على  تطوير أنظمتها وأدواتها لتشكيل مجالس إدارات أعمال العائلة.</a:t>
          </a:r>
          <a:endParaRPr lang="en-US" sz="1200" i="1" kern="1200">
            <a:solidFill>
              <a:schemeClr val="tx1"/>
            </a:solidFill>
          </a:endParaRPr>
        </a:p>
        <a:p>
          <a:pPr lvl="0" algn="r" defTabSz="711200" rtl="1">
            <a:lnSpc>
              <a:spcPct val="90000"/>
            </a:lnSpc>
            <a:spcBef>
              <a:spcPct val="0"/>
            </a:spcBef>
            <a:spcAft>
              <a:spcPct val="35000"/>
            </a:spcAft>
          </a:pPr>
          <a:r>
            <a:rPr lang="ar-EG" sz="1200" b="1" kern="1200">
              <a:solidFill>
                <a:schemeClr val="tx1"/>
              </a:solidFill>
            </a:rPr>
            <a:t>قضايا تتعلق بأعمال العائلات</a:t>
          </a:r>
          <a:endParaRPr lang="en-US" sz="1200" b="1" kern="1200">
            <a:solidFill>
              <a:schemeClr val="tx1"/>
            </a:solidFill>
          </a:endParaRPr>
        </a:p>
        <a:p>
          <a:pPr lvl="0" algn="r" defTabSz="711200" rtl="1">
            <a:lnSpc>
              <a:spcPct val="90000"/>
            </a:lnSpc>
            <a:spcBef>
              <a:spcPct val="0"/>
            </a:spcBef>
            <a:spcAft>
              <a:spcPct val="35000"/>
            </a:spcAft>
          </a:pPr>
          <a:r>
            <a:rPr lang="ar-EG" sz="1200" b="1" kern="1200">
              <a:solidFill>
                <a:schemeClr val="tx1"/>
              </a:solidFill>
            </a:rPr>
            <a:t>اتفاق المساهمين في مجلس الإدارة</a:t>
          </a:r>
          <a:endParaRPr lang="en-US" sz="1200" b="1" kern="1200">
            <a:solidFill>
              <a:schemeClr val="tx1"/>
            </a:solidFill>
          </a:endParaRPr>
        </a:p>
      </dsp:txBody>
      <dsp:txXfrm>
        <a:off x="3018801" y="987171"/>
        <a:ext cx="3466115" cy="1789254"/>
      </dsp:txXfrm>
    </dsp:sp>
    <dsp:sp modelId="{DDD22DCD-B704-4494-90F3-D3520D33F6FA}">
      <dsp:nvSpPr>
        <dsp:cNvPr id="0" name=""/>
        <dsp:cNvSpPr/>
      </dsp:nvSpPr>
      <dsp:spPr>
        <a:xfrm>
          <a:off x="2933890" y="3132487"/>
          <a:ext cx="3659703" cy="1982842"/>
        </a:xfrm>
        <a:prstGeom prst="roundRect">
          <a:avLst/>
        </a:prstGeom>
        <a:solidFill>
          <a:schemeClr val="bg1">
            <a:lumMod val="85000"/>
            <a:alpha val="9000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r" defTabSz="711200" rtl="1">
            <a:lnSpc>
              <a:spcPct val="90000"/>
            </a:lnSpc>
            <a:spcBef>
              <a:spcPct val="0"/>
            </a:spcBef>
            <a:spcAft>
              <a:spcPct val="35000"/>
            </a:spcAft>
          </a:pPr>
          <a:r>
            <a:rPr lang="ar-EG" sz="1600" b="1" kern="1200">
              <a:solidFill>
                <a:schemeClr val="tx1"/>
              </a:solidFill>
            </a:rPr>
            <a:t>الوحدة الثانية: الفصل بين الملكية والإدارة</a:t>
          </a:r>
          <a:endParaRPr lang="en-US" sz="1600" b="1" kern="1200">
            <a:solidFill>
              <a:schemeClr val="tx1"/>
            </a:solidFill>
          </a:endParaRPr>
        </a:p>
        <a:p>
          <a:pPr lvl="0" algn="r" defTabSz="711200" rtl="1">
            <a:lnSpc>
              <a:spcPct val="90000"/>
            </a:lnSpc>
            <a:spcBef>
              <a:spcPct val="0"/>
            </a:spcBef>
            <a:spcAft>
              <a:spcPct val="35000"/>
            </a:spcAft>
          </a:pPr>
          <a:r>
            <a:rPr lang="ar-EG" sz="1200" i="1" kern="1200">
              <a:solidFill>
                <a:schemeClr val="tx1"/>
              </a:solidFill>
            </a:rPr>
            <a:t>لماذا تحتاج الشركات للحوكمة، والمؤسسات التي يمكن انشائها لتطبيق الحوكمة العائلية: مجلس العائلة، مكتب أعمال العائلة. لماذا تختلف حوكمة الشركات العائلية عن الحوكمة التقليدية للشركات؛ دور (أدوار) مجلس الإدارة وآليات الرقابة اللازمة لتطبيق أفضل ممارسات مجلس الإدارة فى الشركات العائلية.</a:t>
          </a:r>
          <a:endParaRPr lang="en-US" sz="1200" i="1" kern="1200">
            <a:solidFill>
              <a:schemeClr val="tx1"/>
            </a:solidFill>
          </a:endParaRPr>
        </a:p>
        <a:p>
          <a:pPr lvl="0" algn="r" defTabSz="711200" rtl="1">
            <a:lnSpc>
              <a:spcPct val="90000"/>
            </a:lnSpc>
            <a:spcBef>
              <a:spcPct val="0"/>
            </a:spcBef>
            <a:spcAft>
              <a:spcPct val="35000"/>
            </a:spcAft>
          </a:pPr>
          <a:r>
            <a:rPr lang="ar-EG" sz="1200" b="1" i="0" kern="1200">
              <a:solidFill>
                <a:schemeClr val="tx1"/>
              </a:solidFill>
            </a:rPr>
            <a:t>أهمية و محتويات دستور العائلة : الرؤية ، الرسالة وسياسات العائلة.</a:t>
          </a:r>
          <a:endParaRPr lang="en-US" sz="1200" b="1" i="0" kern="1200">
            <a:solidFill>
              <a:schemeClr val="tx1"/>
            </a:solidFill>
          </a:endParaRPr>
        </a:p>
        <a:p>
          <a:pPr lvl="0" algn="r" defTabSz="711200" rtl="1">
            <a:lnSpc>
              <a:spcPct val="90000"/>
            </a:lnSpc>
            <a:spcBef>
              <a:spcPct val="0"/>
            </a:spcBef>
            <a:spcAft>
              <a:spcPct val="35000"/>
            </a:spcAft>
          </a:pPr>
          <a:r>
            <a:rPr lang="ar-EG" sz="1200" b="1" i="0" kern="1200">
              <a:solidFill>
                <a:schemeClr val="tx1"/>
              </a:solidFill>
            </a:rPr>
            <a:t>مؤسسات العائلات: جمعية العائلة ، مجلس العائلة ، لجان المجلس العائلي</a:t>
          </a:r>
          <a:endParaRPr lang="en-US" sz="1200" b="1" i="0" kern="1200">
            <a:solidFill>
              <a:schemeClr val="tx1"/>
            </a:solidFill>
          </a:endParaRPr>
        </a:p>
      </dsp:txBody>
      <dsp:txXfrm>
        <a:off x="3030684" y="3229281"/>
        <a:ext cx="3466115" cy="1789254"/>
      </dsp:txXfrm>
    </dsp:sp>
    <dsp:sp modelId="{9360BE31-8926-4285-B7E8-E7394D203460}">
      <dsp:nvSpPr>
        <dsp:cNvPr id="0" name=""/>
        <dsp:cNvSpPr/>
      </dsp:nvSpPr>
      <dsp:spPr>
        <a:xfrm>
          <a:off x="2910123" y="5359330"/>
          <a:ext cx="3659703" cy="1982842"/>
        </a:xfrm>
        <a:prstGeom prst="roundRect">
          <a:avLst/>
        </a:prstGeom>
        <a:solidFill>
          <a:schemeClr val="bg1">
            <a:lumMod val="85000"/>
            <a:alpha val="9000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r" defTabSz="711200" rtl="1">
            <a:lnSpc>
              <a:spcPct val="90000"/>
            </a:lnSpc>
            <a:spcBef>
              <a:spcPct val="0"/>
            </a:spcBef>
            <a:spcAft>
              <a:spcPct val="35000"/>
            </a:spcAft>
          </a:pPr>
          <a:r>
            <a:rPr lang="ar-EG" sz="1600" b="1" kern="1200">
              <a:solidFill>
                <a:schemeClr val="tx1"/>
              </a:solidFill>
            </a:rPr>
            <a:t>الوحدة الثالثة : تخطيط التعاقب</a:t>
          </a:r>
          <a:endParaRPr lang="en-US" sz="1600" b="1" kern="1200">
            <a:solidFill>
              <a:schemeClr val="tx1"/>
            </a:solidFill>
          </a:endParaRPr>
        </a:p>
        <a:p>
          <a:pPr lvl="0" algn="r" defTabSz="711200" rtl="1">
            <a:lnSpc>
              <a:spcPct val="90000"/>
            </a:lnSpc>
            <a:spcBef>
              <a:spcPct val="0"/>
            </a:spcBef>
            <a:spcAft>
              <a:spcPct val="35000"/>
            </a:spcAft>
          </a:pPr>
          <a:r>
            <a:rPr lang="ar-EG" sz="1200" i="1" kern="1200">
              <a:solidFill>
                <a:schemeClr val="tx1"/>
              </a:solidFill>
            </a:rPr>
            <a:t>تتابع السلطة هي عملية لا تتوقف وهي أكثر من مجرد حدث فردي. أهمية التخطيط السليم الذي يجب تطبيقه لتحقيق انتقال ناجح من جيل لآخر.</a:t>
          </a:r>
          <a:endParaRPr lang="en-US" sz="1200" i="1" kern="1200">
            <a:solidFill>
              <a:schemeClr val="tx1"/>
            </a:solidFill>
          </a:endParaRPr>
        </a:p>
        <a:p>
          <a:pPr lvl="0" algn="r" defTabSz="711200" rtl="1">
            <a:lnSpc>
              <a:spcPct val="90000"/>
            </a:lnSpc>
            <a:spcBef>
              <a:spcPct val="0"/>
            </a:spcBef>
            <a:spcAft>
              <a:spcPct val="35000"/>
            </a:spcAft>
          </a:pPr>
          <a:r>
            <a:rPr lang="ar-EG" sz="1200" b="1" kern="1200">
              <a:solidFill>
                <a:schemeClr val="tx1"/>
              </a:solidFill>
            </a:rPr>
            <a:t>تطوير الجيل القادم، استدامة الأعمال</a:t>
          </a:r>
          <a:endParaRPr lang="en-US" sz="1200" b="1" kern="1200">
            <a:solidFill>
              <a:schemeClr val="tx1"/>
            </a:solidFill>
          </a:endParaRPr>
        </a:p>
      </dsp:txBody>
      <dsp:txXfrm>
        <a:off x="3006917" y="5456124"/>
        <a:ext cx="3466115" cy="178925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63CF6-725C-4EAE-A796-FEAED7F4E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578</Words>
  <Characters>3295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Abdelsalam.Dief</dc:creator>
  <cp:lastModifiedBy>D</cp:lastModifiedBy>
  <cp:revision>2</cp:revision>
  <cp:lastPrinted>2014-02-05T09:59:00Z</cp:lastPrinted>
  <dcterms:created xsi:type="dcterms:W3CDTF">2014-03-05T05:32:00Z</dcterms:created>
  <dcterms:modified xsi:type="dcterms:W3CDTF">2014-03-05T05:32:00Z</dcterms:modified>
</cp:coreProperties>
</file>